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4FC3C" w14:textId="77777777" w:rsidR="000C04E9" w:rsidRPr="008A4731" w:rsidRDefault="00805C75">
      <w:pPr>
        <w:rPr>
          <w:rFonts w:ascii="Times New Roman" w:hAnsi="Times New Roman" w:cs="Times New Roman"/>
          <w:b/>
        </w:rPr>
      </w:pPr>
      <w:r w:rsidRPr="008A4731">
        <w:rPr>
          <w:rFonts w:ascii="Times New Roman" w:hAnsi="Times New Roman" w:cs="Times New Roman"/>
          <w:b/>
        </w:rPr>
        <w:t xml:space="preserve">Attachment </w:t>
      </w:r>
      <w:r w:rsidR="006A425C">
        <w:rPr>
          <w:rFonts w:ascii="Times New Roman" w:hAnsi="Times New Roman" w:cs="Times New Roman"/>
          <w:b/>
        </w:rPr>
        <w:t>9</w:t>
      </w:r>
      <w:r w:rsidRPr="008A4731">
        <w:rPr>
          <w:rFonts w:ascii="Times New Roman" w:hAnsi="Times New Roman" w:cs="Times New Roman"/>
          <w:b/>
        </w:rPr>
        <w:t xml:space="preserve">– Optional </w:t>
      </w:r>
      <w:r w:rsidR="000C04E9" w:rsidRPr="008A4731">
        <w:rPr>
          <w:rFonts w:ascii="Times New Roman" w:hAnsi="Times New Roman" w:cs="Times New Roman"/>
          <w:b/>
        </w:rPr>
        <w:t xml:space="preserve">RPA </w:t>
      </w:r>
      <w:r w:rsidR="00EE0A6D">
        <w:rPr>
          <w:rFonts w:ascii="Times New Roman" w:hAnsi="Times New Roman" w:cs="Times New Roman"/>
          <w:b/>
        </w:rPr>
        <w:t>Managed</w:t>
      </w:r>
      <w:r w:rsidR="00EE0A6D" w:rsidRPr="008A4731">
        <w:rPr>
          <w:rFonts w:ascii="Times New Roman" w:hAnsi="Times New Roman" w:cs="Times New Roman"/>
          <w:b/>
        </w:rPr>
        <w:t xml:space="preserve"> </w:t>
      </w:r>
      <w:r w:rsidR="000C04E9" w:rsidRPr="008A4731">
        <w:rPr>
          <w:rFonts w:ascii="Times New Roman" w:hAnsi="Times New Roman" w:cs="Times New Roman"/>
          <w:b/>
        </w:rPr>
        <w:t>Services Description</w:t>
      </w:r>
    </w:p>
    <w:p w14:paraId="225D5AB9" w14:textId="55AB4D99" w:rsidR="000C04E9" w:rsidRPr="00805C75" w:rsidRDefault="00FD4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USAC’s High Cost Division (HC) </w:t>
      </w:r>
      <w:r w:rsidRPr="00DA5CED">
        <w:rPr>
          <w:rFonts w:ascii="Times New Roman" w:hAnsi="Times New Roman" w:cs="Times New Roman"/>
        </w:rPr>
        <w:t xml:space="preserve">Verifications team </w:t>
      </w:r>
      <w:r w:rsidR="002A6DC1">
        <w:rPr>
          <w:rFonts w:ascii="Times New Roman" w:hAnsi="Times New Roman" w:cs="Times New Roman"/>
        </w:rPr>
        <w:t xml:space="preserve">performs verification </w:t>
      </w:r>
      <w:r w:rsidRPr="00DA5CED">
        <w:rPr>
          <w:rFonts w:ascii="Times New Roman" w:hAnsi="Times New Roman" w:cs="Times New Roman"/>
        </w:rPr>
        <w:t xml:space="preserve">reviews </w:t>
      </w:r>
      <w:r w:rsidR="002A6DC1">
        <w:rPr>
          <w:rFonts w:ascii="Times New Roman" w:hAnsi="Times New Roman" w:cs="Times New Roman"/>
        </w:rPr>
        <w:t xml:space="preserve">of all </w:t>
      </w:r>
      <w:r w:rsidRPr="00DA5CED">
        <w:rPr>
          <w:rFonts w:ascii="Times New Roman" w:hAnsi="Times New Roman" w:cs="Times New Roman"/>
        </w:rPr>
        <w:t xml:space="preserve">evidence submitted by carriers as proof of deployment and performance obligations to ensure </w:t>
      </w:r>
      <w:r>
        <w:rPr>
          <w:rFonts w:ascii="Times New Roman" w:hAnsi="Times New Roman" w:cs="Times New Roman"/>
        </w:rPr>
        <w:t>carriers</w:t>
      </w:r>
      <w:r w:rsidRPr="00DA5CED">
        <w:rPr>
          <w:rFonts w:ascii="Times New Roman" w:hAnsi="Times New Roman" w:cs="Times New Roman"/>
        </w:rPr>
        <w:t xml:space="preserve"> are building out broadband networks and providing the quality of experience to the subscribers as intended</w:t>
      </w:r>
      <w:r w:rsidR="00CE24F3">
        <w:rPr>
          <w:rFonts w:ascii="Times New Roman" w:hAnsi="Times New Roman" w:cs="Times New Roman"/>
        </w:rPr>
        <w:t xml:space="preserve"> (“Verification” or “Verification Reviews”)</w:t>
      </w:r>
      <w:r w:rsidRPr="00DA5CED">
        <w:rPr>
          <w:rFonts w:ascii="Times New Roman" w:hAnsi="Times New Roman" w:cs="Times New Roman"/>
        </w:rPr>
        <w:t>.</w:t>
      </w:r>
      <w:r w:rsidRPr="00805C75">
        <w:rPr>
          <w:rFonts w:ascii="Times New Roman" w:hAnsi="Times New Roman" w:cs="Times New Roman"/>
        </w:rPr>
        <w:t xml:space="preserve"> </w:t>
      </w:r>
      <w:r w:rsidR="000F614B">
        <w:rPr>
          <w:rFonts w:ascii="Times New Roman" w:hAnsi="Times New Roman" w:cs="Times New Roman"/>
        </w:rPr>
        <w:t xml:space="preserve">Contractor is required </w:t>
      </w:r>
      <w:r w:rsidR="000F614B" w:rsidRPr="00805C75">
        <w:rPr>
          <w:rFonts w:ascii="Times New Roman" w:hAnsi="Times New Roman" w:cs="Times New Roman"/>
        </w:rPr>
        <w:t>to</w:t>
      </w:r>
      <w:r w:rsidR="00C25860" w:rsidRPr="00805C75">
        <w:rPr>
          <w:rFonts w:ascii="Times New Roman" w:hAnsi="Times New Roman" w:cs="Times New Roman"/>
        </w:rPr>
        <w:t xml:space="preserve"> provide an end-to-end solution </w:t>
      </w:r>
      <w:r w:rsidR="003266E9" w:rsidRPr="00805C75">
        <w:rPr>
          <w:rFonts w:ascii="Times New Roman" w:hAnsi="Times New Roman" w:cs="Times New Roman"/>
        </w:rPr>
        <w:t xml:space="preserve">to complete Verification </w:t>
      </w:r>
      <w:r w:rsidR="00CE24F3">
        <w:rPr>
          <w:rFonts w:ascii="Times New Roman" w:hAnsi="Times New Roman" w:cs="Times New Roman"/>
        </w:rPr>
        <w:t>R</w:t>
      </w:r>
      <w:r w:rsidR="003266E9" w:rsidRPr="00805C75">
        <w:rPr>
          <w:rFonts w:ascii="Times New Roman" w:hAnsi="Times New Roman" w:cs="Times New Roman"/>
        </w:rPr>
        <w:t>eview</w:t>
      </w:r>
      <w:r w:rsidR="006F6B82" w:rsidRPr="00805C75">
        <w:rPr>
          <w:rFonts w:ascii="Times New Roman" w:hAnsi="Times New Roman" w:cs="Times New Roman"/>
        </w:rPr>
        <w:t>s</w:t>
      </w:r>
      <w:r w:rsidR="003266E9" w:rsidRPr="00805C75">
        <w:rPr>
          <w:rFonts w:ascii="Times New Roman" w:hAnsi="Times New Roman" w:cs="Times New Roman"/>
        </w:rPr>
        <w:t xml:space="preserve">. </w:t>
      </w:r>
      <w:r w:rsidR="006F6B82" w:rsidRPr="00805C75">
        <w:rPr>
          <w:rFonts w:ascii="Times New Roman" w:hAnsi="Times New Roman" w:cs="Times New Roman"/>
        </w:rPr>
        <w:t xml:space="preserve">Any segment of the </w:t>
      </w:r>
      <w:r w:rsidR="006B467A" w:rsidRPr="00805C75">
        <w:rPr>
          <w:rFonts w:ascii="Times New Roman" w:hAnsi="Times New Roman" w:cs="Times New Roman"/>
        </w:rPr>
        <w:t xml:space="preserve">Verification </w:t>
      </w:r>
      <w:r w:rsidR="00676E83">
        <w:rPr>
          <w:rFonts w:ascii="Times New Roman" w:hAnsi="Times New Roman" w:cs="Times New Roman"/>
        </w:rPr>
        <w:t>Review</w:t>
      </w:r>
      <w:r w:rsidR="006B467A" w:rsidRPr="00805C75">
        <w:rPr>
          <w:rFonts w:ascii="Times New Roman" w:hAnsi="Times New Roman" w:cs="Times New Roman"/>
        </w:rPr>
        <w:t xml:space="preserve"> </w:t>
      </w:r>
      <w:r w:rsidR="00FC15A4" w:rsidRPr="00805C75">
        <w:rPr>
          <w:rFonts w:ascii="Times New Roman" w:hAnsi="Times New Roman" w:cs="Times New Roman"/>
        </w:rPr>
        <w:t xml:space="preserve">not </w:t>
      </w:r>
      <w:r w:rsidR="006B467A" w:rsidRPr="00805C75">
        <w:rPr>
          <w:rFonts w:ascii="Times New Roman" w:hAnsi="Times New Roman" w:cs="Times New Roman"/>
        </w:rPr>
        <w:t xml:space="preserve">completed by </w:t>
      </w:r>
      <w:r w:rsidR="00FC15A4" w:rsidRPr="00805C75">
        <w:rPr>
          <w:rFonts w:ascii="Times New Roman" w:hAnsi="Times New Roman" w:cs="Times New Roman"/>
        </w:rPr>
        <w:t>RPA will</w:t>
      </w:r>
      <w:r w:rsidR="006B467A" w:rsidRPr="00805C75">
        <w:rPr>
          <w:rFonts w:ascii="Times New Roman" w:hAnsi="Times New Roman" w:cs="Times New Roman"/>
        </w:rPr>
        <w:t xml:space="preserve"> require manual </w:t>
      </w:r>
      <w:r w:rsidR="00442AC4" w:rsidRPr="00805C75">
        <w:rPr>
          <w:rFonts w:ascii="Times New Roman" w:hAnsi="Times New Roman" w:cs="Times New Roman"/>
        </w:rPr>
        <w:t>intervention to successful</w:t>
      </w:r>
      <w:r w:rsidR="00CE24F3">
        <w:rPr>
          <w:rFonts w:ascii="Times New Roman" w:hAnsi="Times New Roman" w:cs="Times New Roman"/>
        </w:rPr>
        <w:t>ly</w:t>
      </w:r>
      <w:r w:rsidR="00442AC4" w:rsidRPr="00805C75">
        <w:rPr>
          <w:rFonts w:ascii="Times New Roman" w:hAnsi="Times New Roman" w:cs="Times New Roman"/>
        </w:rPr>
        <w:t xml:space="preserve"> complete the </w:t>
      </w:r>
      <w:r w:rsidR="00AD0D5D">
        <w:rPr>
          <w:rFonts w:ascii="Times New Roman" w:hAnsi="Times New Roman" w:cs="Times New Roman"/>
        </w:rPr>
        <w:t>Verification R</w:t>
      </w:r>
      <w:r w:rsidR="00442AC4" w:rsidRPr="00805C75">
        <w:rPr>
          <w:rFonts w:ascii="Times New Roman" w:hAnsi="Times New Roman" w:cs="Times New Roman"/>
        </w:rPr>
        <w:t>eview</w:t>
      </w:r>
      <w:r w:rsidR="002760FB" w:rsidRPr="00805C75">
        <w:rPr>
          <w:rFonts w:ascii="Times New Roman" w:hAnsi="Times New Roman" w:cs="Times New Roman"/>
        </w:rPr>
        <w:t xml:space="preserve"> within the required SLAs</w:t>
      </w:r>
      <w:r w:rsidR="00442AC4" w:rsidRPr="00805C75">
        <w:rPr>
          <w:rFonts w:ascii="Times New Roman" w:hAnsi="Times New Roman" w:cs="Times New Roman"/>
        </w:rPr>
        <w:t>.</w:t>
      </w:r>
      <w:r w:rsidR="00FC15A4" w:rsidRPr="00805C75">
        <w:rPr>
          <w:rFonts w:ascii="Times New Roman" w:hAnsi="Times New Roman" w:cs="Times New Roman"/>
        </w:rPr>
        <w:t xml:space="preserve">   </w:t>
      </w:r>
      <w:r w:rsidR="00CD5542">
        <w:rPr>
          <w:rFonts w:ascii="Times New Roman" w:hAnsi="Times New Roman" w:cs="Times New Roman"/>
        </w:rPr>
        <w:t xml:space="preserve">For any parts of the Verification Review that cannot be automated through </w:t>
      </w:r>
      <w:r w:rsidR="004A0DC5">
        <w:rPr>
          <w:rFonts w:ascii="Times New Roman" w:hAnsi="Times New Roman" w:cs="Times New Roman"/>
        </w:rPr>
        <w:t xml:space="preserve">RPA, </w:t>
      </w:r>
      <w:r w:rsidR="00AD0D5D">
        <w:rPr>
          <w:rFonts w:ascii="Times New Roman" w:hAnsi="Times New Roman" w:cs="Times New Roman"/>
        </w:rPr>
        <w:t xml:space="preserve">Contractor </w:t>
      </w:r>
      <w:r w:rsidR="00442AC4" w:rsidRPr="00805C75">
        <w:rPr>
          <w:rFonts w:ascii="Times New Roman" w:hAnsi="Times New Roman" w:cs="Times New Roman"/>
        </w:rPr>
        <w:t>shall</w:t>
      </w:r>
      <w:r w:rsidR="00FC15A4" w:rsidRPr="00805C75">
        <w:rPr>
          <w:rFonts w:ascii="Times New Roman" w:hAnsi="Times New Roman" w:cs="Times New Roman"/>
        </w:rPr>
        <w:t xml:space="preserve"> provide professional services staff to </w:t>
      </w:r>
      <w:r w:rsidR="00AD0D5D">
        <w:rPr>
          <w:rFonts w:ascii="Times New Roman" w:hAnsi="Times New Roman" w:cs="Times New Roman"/>
        </w:rPr>
        <w:t xml:space="preserve">manually </w:t>
      </w:r>
      <w:r w:rsidR="00C25860" w:rsidRPr="00805C75">
        <w:rPr>
          <w:rFonts w:ascii="Times New Roman" w:hAnsi="Times New Roman" w:cs="Times New Roman"/>
        </w:rPr>
        <w:t>review evidence submitted by carriers</w:t>
      </w:r>
      <w:r w:rsidR="00540DAE" w:rsidRPr="00805C75">
        <w:rPr>
          <w:rFonts w:ascii="Times New Roman" w:hAnsi="Times New Roman" w:cs="Times New Roman"/>
        </w:rPr>
        <w:t xml:space="preserve"> </w:t>
      </w:r>
      <w:r w:rsidR="00C25860" w:rsidRPr="00805C75">
        <w:rPr>
          <w:rFonts w:ascii="Times New Roman" w:hAnsi="Times New Roman" w:cs="Times New Roman"/>
        </w:rPr>
        <w:t>to ensure</w:t>
      </w:r>
      <w:r w:rsidR="004A0DC5">
        <w:rPr>
          <w:rFonts w:ascii="Times New Roman" w:hAnsi="Times New Roman" w:cs="Times New Roman"/>
        </w:rPr>
        <w:t xml:space="preserve"> that</w:t>
      </w:r>
      <w:r w:rsidR="00C25860" w:rsidRPr="00805C75">
        <w:rPr>
          <w:rFonts w:ascii="Times New Roman" w:hAnsi="Times New Roman" w:cs="Times New Roman"/>
        </w:rPr>
        <w:t xml:space="preserve"> </w:t>
      </w:r>
      <w:r w:rsidR="00AD0D5D">
        <w:rPr>
          <w:rFonts w:ascii="Times New Roman" w:hAnsi="Times New Roman" w:cs="Times New Roman"/>
        </w:rPr>
        <w:t>carriers</w:t>
      </w:r>
      <w:r w:rsidR="00C25860" w:rsidRPr="00805C75">
        <w:rPr>
          <w:rFonts w:ascii="Times New Roman" w:hAnsi="Times New Roman" w:cs="Times New Roman"/>
        </w:rPr>
        <w:t xml:space="preserve"> are building out broadband networks and providing the quality of experience to the subscribers as intended</w:t>
      </w:r>
      <w:r w:rsidR="00540DAE" w:rsidRPr="00805C75">
        <w:rPr>
          <w:rFonts w:ascii="Times New Roman" w:hAnsi="Times New Roman" w:cs="Times New Roman"/>
        </w:rPr>
        <w:t xml:space="preserve">. </w:t>
      </w:r>
      <w:r w:rsidR="00540DAE">
        <w:rPr>
          <w:rFonts w:ascii="Times New Roman" w:hAnsi="Times New Roman" w:cs="Times New Roman"/>
        </w:rPr>
        <w:t>(</w:t>
      </w:r>
      <w:r w:rsidR="00540DAE" w:rsidRPr="00157163">
        <w:rPr>
          <w:rFonts w:ascii="Times New Roman" w:hAnsi="Times New Roman" w:cs="Times New Roman"/>
          <w:b/>
        </w:rPr>
        <w:t xml:space="preserve">See Attachment </w:t>
      </w:r>
      <w:r w:rsidR="000F614B" w:rsidRPr="00157163">
        <w:rPr>
          <w:rFonts w:ascii="Times New Roman" w:hAnsi="Times New Roman" w:cs="Times New Roman"/>
          <w:b/>
        </w:rPr>
        <w:t xml:space="preserve">13 </w:t>
      </w:r>
      <w:r w:rsidR="00540DAE" w:rsidRPr="00157163">
        <w:rPr>
          <w:rFonts w:ascii="Times New Roman" w:hAnsi="Times New Roman" w:cs="Times New Roman"/>
          <w:b/>
        </w:rPr>
        <w:t>– RPA Verification Description</w:t>
      </w:r>
      <w:r w:rsidR="00540DAE">
        <w:rPr>
          <w:rFonts w:ascii="Times New Roman" w:hAnsi="Times New Roman" w:cs="Times New Roman"/>
        </w:rPr>
        <w:t>)</w:t>
      </w:r>
      <w:r w:rsidR="00A27AC8">
        <w:rPr>
          <w:rFonts w:ascii="Times New Roman" w:hAnsi="Times New Roman" w:cs="Times New Roman"/>
        </w:rPr>
        <w:t>.  All services that are described herein and performed manually are referred to as “Managed Services”.</w:t>
      </w:r>
      <w:r w:rsidR="00540DAE" w:rsidRPr="00805C75">
        <w:rPr>
          <w:rFonts w:ascii="Times New Roman" w:hAnsi="Times New Roman" w:cs="Times New Roman"/>
        </w:rPr>
        <w:t xml:space="preserve"> </w:t>
      </w:r>
    </w:p>
    <w:p w14:paraId="726E2546" w14:textId="77777777" w:rsidR="007F16EB" w:rsidRPr="00805C75" w:rsidRDefault="007F16EB" w:rsidP="007F16EB">
      <w:pPr>
        <w:rPr>
          <w:rFonts w:ascii="Times New Roman" w:eastAsia="Arial" w:hAnsi="Times New Roman" w:cs="Times New Roman"/>
          <w:szCs w:val="16"/>
          <w:u w:val="single"/>
        </w:rPr>
      </w:pPr>
      <w:r w:rsidRPr="00805C75">
        <w:rPr>
          <w:rFonts w:ascii="Times New Roman" w:eastAsia="Arial" w:hAnsi="Times New Roman" w:cs="Times New Roman"/>
          <w:szCs w:val="16"/>
          <w:u w:val="single"/>
        </w:rPr>
        <w:t>Verification Reviews</w:t>
      </w:r>
    </w:p>
    <w:p w14:paraId="0698E5DF" w14:textId="3C64AA2D" w:rsidR="00032466" w:rsidRDefault="00124EA7" w:rsidP="007F16EB">
      <w:pPr>
        <w:rPr>
          <w:rFonts w:ascii="Times New Roman" w:eastAsia="Arial" w:hAnsi="Times New Roman" w:cs="Times New Roman"/>
          <w:szCs w:val="16"/>
        </w:rPr>
      </w:pPr>
      <w:r w:rsidRPr="00805C75">
        <w:rPr>
          <w:rFonts w:ascii="Times New Roman" w:eastAsia="Arial" w:hAnsi="Times New Roman" w:cs="Times New Roman"/>
          <w:szCs w:val="16"/>
        </w:rPr>
        <w:t xml:space="preserve">Each </w:t>
      </w:r>
      <w:r w:rsidR="00573867">
        <w:rPr>
          <w:rFonts w:ascii="Times New Roman" w:eastAsia="Arial" w:hAnsi="Times New Roman" w:cs="Times New Roman"/>
          <w:szCs w:val="16"/>
        </w:rPr>
        <w:t>V</w:t>
      </w:r>
      <w:r w:rsidRPr="00805C75">
        <w:rPr>
          <w:rFonts w:ascii="Times New Roman" w:eastAsia="Arial" w:hAnsi="Times New Roman" w:cs="Times New Roman"/>
          <w:szCs w:val="16"/>
        </w:rPr>
        <w:t>erification under</w:t>
      </w:r>
      <w:r w:rsidR="00B90954" w:rsidRPr="00805C75">
        <w:rPr>
          <w:rFonts w:ascii="Times New Roman" w:eastAsia="Arial" w:hAnsi="Times New Roman" w:cs="Times New Roman"/>
          <w:szCs w:val="16"/>
        </w:rPr>
        <w:t>goes</w:t>
      </w:r>
      <w:r w:rsidRPr="00805C75">
        <w:rPr>
          <w:rFonts w:ascii="Times New Roman" w:eastAsia="Arial" w:hAnsi="Times New Roman" w:cs="Times New Roman"/>
          <w:szCs w:val="16"/>
        </w:rPr>
        <w:t xml:space="preserve"> </w:t>
      </w:r>
      <w:r w:rsidR="00DA549F">
        <w:rPr>
          <w:rFonts w:ascii="Times New Roman" w:eastAsia="Arial" w:hAnsi="Times New Roman" w:cs="Times New Roman"/>
          <w:szCs w:val="16"/>
        </w:rPr>
        <w:t xml:space="preserve">three levels of review: </w:t>
      </w:r>
      <w:r w:rsidR="00ED3D21">
        <w:rPr>
          <w:rFonts w:ascii="Times New Roman" w:eastAsia="Arial" w:hAnsi="Times New Roman" w:cs="Times New Roman"/>
          <w:szCs w:val="16"/>
        </w:rPr>
        <w:t xml:space="preserve">(1) </w:t>
      </w:r>
      <w:r w:rsidR="000C0FDF">
        <w:rPr>
          <w:rFonts w:ascii="Times New Roman" w:eastAsia="Arial" w:hAnsi="Times New Roman" w:cs="Times New Roman"/>
          <w:szCs w:val="16"/>
        </w:rPr>
        <w:t>testing</w:t>
      </w:r>
      <w:r w:rsidR="00ED3D21">
        <w:rPr>
          <w:rFonts w:ascii="Times New Roman" w:eastAsia="Arial" w:hAnsi="Times New Roman" w:cs="Times New Roman"/>
          <w:szCs w:val="16"/>
        </w:rPr>
        <w:t xml:space="preserve">, (2) </w:t>
      </w:r>
      <w:r w:rsidRPr="00805C75">
        <w:rPr>
          <w:rFonts w:ascii="Times New Roman" w:eastAsia="Arial" w:hAnsi="Times New Roman" w:cs="Times New Roman"/>
          <w:szCs w:val="16"/>
        </w:rPr>
        <w:t xml:space="preserve">initial </w:t>
      </w:r>
      <w:r w:rsidR="00573867">
        <w:rPr>
          <w:rFonts w:ascii="Times New Roman" w:eastAsia="Arial" w:hAnsi="Times New Roman" w:cs="Times New Roman"/>
          <w:szCs w:val="16"/>
        </w:rPr>
        <w:t>review</w:t>
      </w:r>
      <w:r w:rsidR="000C0FDF">
        <w:rPr>
          <w:rFonts w:ascii="Times New Roman" w:eastAsia="Arial" w:hAnsi="Times New Roman" w:cs="Times New Roman"/>
          <w:szCs w:val="16"/>
        </w:rPr>
        <w:t>,</w:t>
      </w:r>
      <w:r w:rsidR="00573867">
        <w:rPr>
          <w:rFonts w:ascii="Times New Roman" w:eastAsia="Arial" w:hAnsi="Times New Roman" w:cs="Times New Roman"/>
          <w:szCs w:val="16"/>
        </w:rPr>
        <w:t xml:space="preserve"> </w:t>
      </w:r>
      <w:r w:rsidR="000C0FDF" w:rsidRPr="00805C75">
        <w:rPr>
          <w:rFonts w:ascii="Times New Roman" w:eastAsia="Arial" w:hAnsi="Times New Roman" w:cs="Times New Roman"/>
          <w:szCs w:val="16"/>
        </w:rPr>
        <w:t xml:space="preserve">and </w:t>
      </w:r>
      <w:r w:rsidR="000C0FDF">
        <w:rPr>
          <w:rFonts w:ascii="Times New Roman" w:eastAsia="Arial" w:hAnsi="Times New Roman" w:cs="Times New Roman"/>
          <w:szCs w:val="16"/>
        </w:rPr>
        <w:t>(</w:t>
      </w:r>
      <w:r w:rsidR="00ED3D21">
        <w:rPr>
          <w:rFonts w:ascii="Times New Roman" w:eastAsia="Arial" w:hAnsi="Times New Roman" w:cs="Times New Roman"/>
          <w:szCs w:val="16"/>
        </w:rPr>
        <w:t>3)</w:t>
      </w:r>
      <w:r w:rsidR="00573867">
        <w:rPr>
          <w:rFonts w:ascii="Times New Roman" w:eastAsia="Arial" w:hAnsi="Times New Roman" w:cs="Times New Roman"/>
          <w:szCs w:val="16"/>
        </w:rPr>
        <w:t xml:space="preserve"> </w:t>
      </w:r>
      <w:r w:rsidR="00B90954" w:rsidRPr="00805C75">
        <w:rPr>
          <w:rFonts w:ascii="Times New Roman" w:eastAsia="Arial" w:hAnsi="Times New Roman" w:cs="Times New Roman"/>
          <w:szCs w:val="16"/>
        </w:rPr>
        <w:t xml:space="preserve">final review.  </w:t>
      </w:r>
    </w:p>
    <w:p w14:paraId="32B73DCE" w14:textId="4FF85A61" w:rsidR="007F16EB" w:rsidRPr="00805C75" w:rsidRDefault="00DA549F" w:rsidP="007F16EB">
      <w:pPr>
        <w:rPr>
          <w:rFonts w:ascii="Times New Roman" w:eastAsia="Arial" w:hAnsi="Times New Roman" w:cs="Times New Roman"/>
          <w:szCs w:val="16"/>
        </w:rPr>
      </w:pPr>
      <w:r>
        <w:rPr>
          <w:rFonts w:ascii="Times New Roman" w:eastAsia="Arial" w:hAnsi="Times New Roman" w:cs="Times New Roman"/>
          <w:i/>
          <w:szCs w:val="16"/>
        </w:rPr>
        <w:t xml:space="preserve">Testing Review. </w:t>
      </w:r>
      <w:r w:rsidR="00621B0A">
        <w:rPr>
          <w:rFonts w:ascii="Times New Roman" w:eastAsia="Arial" w:hAnsi="Times New Roman" w:cs="Times New Roman"/>
          <w:szCs w:val="16"/>
        </w:rPr>
        <w:t xml:space="preserve">The tester </w:t>
      </w:r>
      <w:r w:rsidR="00B90954" w:rsidRPr="00805C75">
        <w:rPr>
          <w:rFonts w:ascii="Times New Roman" w:eastAsia="Arial" w:hAnsi="Times New Roman" w:cs="Times New Roman"/>
          <w:szCs w:val="16"/>
        </w:rPr>
        <w:t>performs outreach and analysis</w:t>
      </w:r>
      <w:r w:rsidR="00E46365" w:rsidRPr="00805C75">
        <w:rPr>
          <w:rFonts w:ascii="Times New Roman" w:eastAsia="Arial" w:hAnsi="Times New Roman" w:cs="Times New Roman"/>
          <w:szCs w:val="16"/>
        </w:rPr>
        <w:t xml:space="preserve">. </w:t>
      </w:r>
      <w:r w:rsidR="007F16EB" w:rsidRPr="00805C75">
        <w:rPr>
          <w:rFonts w:ascii="Times New Roman" w:eastAsia="Arial" w:hAnsi="Times New Roman" w:cs="Times New Roman"/>
          <w:szCs w:val="16"/>
        </w:rPr>
        <w:t xml:space="preserve">The </w:t>
      </w:r>
      <w:r w:rsidR="00621B0A">
        <w:rPr>
          <w:rFonts w:ascii="Times New Roman" w:eastAsia="Arial" w:hAnsi="Times New Roman" w:cs="Times New Roman"/>
          <w:szCs w:val="16"/>
        </w:rPr>
        <w:t>tester</w:t>
      </w:r>
      <w:r w:rsidR="007F16EB" w:rsidRPr="00805C75">
        <w:rPr>
          <w:rFonts w:ascii="Times New Roman" w:eastAsia="Arial" w:hAnsi="Times New Roman" w:cs="Times New Roman"/>
          <w:szCs w:val="16"/>
        </w:rPr>
        <w:t xml:space="preserve"> performs the following tasks:</w:t>
      </w:r>
    </w:p>
    <w:p w14:paraId="3ACADE9B" w14:textId="77777777" w:rsidR="007F16EB" w:rsidRPr="00805C75" w:rsidRDefault="007F16EB" w:rsidP="00AD4FD1">
      <w:pPr>
        <w:pStyle w:val="ListParagraph"/>
        <w:rPr>
          <w:rFonts w:ascii="Times New Roman" w:eastAsia="Arial" w:hAnsi="Times New Roman" w:cs="Times New Roman"/>
          <w:szCs w:val="16"/>
        </w:rPr>
      </w:pPr>
    </w:p>
    <w:p w14:paraId="13CAA0D3" w14:textId="05B00F63" w:rsidR="007F16EB" w:rsidRDefault="004A4C11" w:rsidP="00D71A41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Cs w:val="16"/>
        </w:rPr>
      </w:pPr>
      <w:r w:rsidRPr="00AD4FD1">
        <w:rPr>
          <w:rFonts w:ascii="Times New Roman" w:eastAsia="Arial" w:hAnsi="Times New Roman" w:cs="Times New Roman"/>
          <w:b/>
          <w:szCs w:val="16"/>
        </w:rPr>
        <w:t>Testing</w:t>
      </w:r>
      <w:r>
        <w:rPr>
          <w:rFonts w:ascii="Times New Roman" w:eastAsia="Arial" w:hAnsi="Times New Roman" w:cs="Times New Roman"/>
          <w:szCs w:val="16"/>
        </w:rPr>
        <w:t xml:space="preserve"> - </w:t>
      </w:r>
      <w:r w:rsidR="00164E0F">
        <w:rPr>
          <w:rFonts w:ascii="Times New Roman" w:eastAsia="Arial" w:hAnsi="Times New Roman" w:cs="Times New Roman"/>
          <w:szCs w:val="16"/>
        </w:rPr>
        <w:t xml:space="preserve">Analyze location </w:t>
      </w:r>
      <w:r w:rsidR="00164E0F" w:rsidRPr="00164E0F">
        <w:rPr>
          <w:rFonts w:ascii="Times New Roman" w:eastAsia="Arial" w:hAnsi="Times New Roman" w:cs="Times New Roman"/>
          <w:szCs w:val="16"/>
        </w:rPr>
        <w:t xml:space="preserve">Speed, Deployment, Multi-Unit Location Records </w:t>
      </w:r>
      <w:r w:rsidR="00164E0F">
        <w:rPr>
          <w:rFonts w:ascii="Times New Roman" w:eastAsia="Arial" w:hAnsi="Times New Roman" w:cs="Times New Roman"/>
          <w:szCs w:val="16"/>
        </w:rPr>
        <w:t>(MLR)</w:t>
      </w:r>
      <w:r w:rsidR="007F16EB" w:rsidRPr="00805C75">
        <w:rPr>
          <w:rFonts w:ascii="Times New Roman" w:eastAsia="Arial" w:hAnsi="Times New Roman" w:cs="Times New Roman"/>
          <w:szCs w:val="16"/>
        </w:rPr>
        <w:t xml:space="preserve"> (either individually or as a team) to ensure entities are in compliance with federal rules and regulations</w:t>
      </w:r>
      <w:r w:rsidR="00D71A41">
        <w:rPr>
          <w:rFonts w:ascii="Times New Roman" w:eastAsia="Arial" w:hAnsi="Times New Roman" w:cs="Times New Roman"/>
          <w:szCs w:val="16"/>
        </w:rPr>
        <w:t xml:space="preserve">, </w:t>
      </w:r>
      <w:r w:rsidR="007F16EB" w:rsidRPr="00805C75">
        <w:rPr>
          <w:rFonts w:ascii="Times New Roman" w:eastAsia="Arial" w:hAnsi="Times New Roman" w:cs="Times New Roman"/>
          <w:szCs w:val="16"/>
        </w:rPr>
        <w:t xml:space="preserve"> </w:t>
      </w:r>
      <w:r w:rsidR="00D71A41" w:rsidRPr="00D71A41">
        <w:rPr>
          <w:rFonts w:ascii="Times New Roman" w:eastAsia="Arial" w:hAnsi="Times New Roman" w:cs="Times New Roman"/>
          <w:szCs w:val="16"/>
        </w:rPr>
        <w:t>identify issues and areas of concern, and conclude on compliance</w:t>
      </w:r>
    </w:p>
    <w:p w14:paraId="5F888130" w14:textId="77777777" w:rsidR="00D71A41" w:rsidRPr="00805C75" w:rsidRDefault="00126116" w:rsidP="00D71A41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Cs w:val="16"/>
        </w:rPr>
      </w:pPr>
      <w:r w:rsidRPr="00AD4FD1">
        <w:rPr>
          <w:rFonts w:ascii="Times New Roman" w:eastAsia="Arial" w:hAnsi="Times New Roman" w:cs="Times New Roman"/>
          <w:b/>
          <w:szCs w:val="16"/>
        </w:rPr>
        <w:t>Geocoding Analysis</w:t>
      </w:r>
      <w:r>
        <w:rPr>
          <w:rFonts w:ascii="Times New Roman" w:eastAsia="Arial" w:hAnsi="Times New Roman" w:cs="Times New Roman"/>
          <w:szCs w:val="16"/>
        </w:rPr>
        <w:t xml:space="preserve"> - </w:t>
      </w:r>
      <w:r w:rsidR="00D71A41" w:rsidRPr="00D71A41">
        <w:rPr>
          <w:rFonts w:ascii="Times New Roman" w:eastAsia="Arial" w:hAnsi="Times New Roman" w:cs="Times New Roman"/>
          <w:szCs w:val="16"/>
        </w:rPr>
        <w:t>Assess carrier locations eligibility of structures and distance between coordinate and address. Make</w:t>
      </w:r>
      <w:r w:rsidR="00D71A41">
        <w:rPr>
          <w:rFonts w:ascii="Times New Roman" w:eastAsia="Arial" w:hAnsi="Times New Roman" w:cs="Times New Roman"/>
          <w:szCs w:val="16"/>
        </w:rPr>
        <w:t>s</w:t>
      </w:r>
      <w:r w:rsidR="00D71A41" w:rsidRPr="00D71A41">
        <w:rPr>
          <w:rFonts w:ascii="Times New Roman" w:eastAsia="Arial" w:hAnsi="Times New Roman" w:cs="Times New Roman"/>
          <w:szCs w:val="16"/>
        </w:rPr>
        <w:t xml:space="preserve"> eligibility and distance determination.  Eligibility determination</w:t>
      </w:r>
      <w:r w:rsidR="00D71A41">
        <w:rPr>
          <w:rFonts w:ascii="Times New Roman" w:eastAsia="Arial" w:hAnsi="Times New Roman" w:cs="Times New Roman"/>
          <w:szCs w:val="16"/>
        </w:rPr>
        <w:t>s</w:t>
      </w:r>
      <w:r w:rsidR="00D71A41" w:rsidRPr="00D71A41">
        <w:rPr>
          <w:rFonts w:ascii="Times New Roman" w:eastAsia="Arial" w:hAnsi="Times New Roman" w:cs="Times New Roman"/>
          <w:szCs w:val="16"/>
        </w:rPr>
        <w:t xml:space="preserve"> may require outreach to carriers to seek clarifying information or documents.</w:t>
      </w:r>
    </w:p>
    <w:p w14:paraId="12D0F3AB" w14:textId="77777777" w:rsidR="007F16EB" w:rsidRPr="004A4C11" w:rsidRDefault="004A0DC5" w:rsidP="00126116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Cs w:val="16"/>
        </w:rPr>
      </w:pPr>
      <w:r>
        <w:rPr>
          <w:rFonts w:ascii="Times New Roman" w:eastAsia="Arial" w:hAnsi="Times New Roman" w:cs="Times New Roman"/>
          <w:b/>
          <w:szCs w:val="16"/>
        </w:rPr>
        <w:t xml:space="preserve">Communications.  </w:t>
      </w:r>
      <w:r w:rsidR="00126116" w:rsidRPr="00126116">
        <w:rPr>
          <w:rFonts w:ascii="Times New Roman" w:eastAsia="Arial" w:hAnsi="Times New Roman" w:cs="Times New Roman"/>
          <w:szCs w:val="16"/>
        </w:rPr>
        <w:t xml:space="preserve"> </w:t>
      </w:r>
      <w:r w:rsidR="004A4C11" w:rsidRPr="00126116">
        <w:rPr>
          <w:rFonts w:ascii="Times New Roman" w:eastAsia="Arial" w:hAnsi="Times New Roman" w:cs="Times New Roman"/>
          <w:szCs w:val="16"/>
        </w:rPr>
        <w:t>- Review</w:t>
      </w:r>
      <w:r w:rsidR="00126116" w:rsidRPr="00126116">
        <w:rPr>
          <w:rFonts w:ascii="Times New Roman" w:eastAsia="Arial" w:hAnsi="Times New Roman" w:cs="Times New Roman"/>
          <w:szCs w:val="16"/>
        </w:rPr>
        <w:t xml:space="preserve"> and send outgoing and incoming </w:t>
      </w:r>
      <w:r w:rsidR="007F16EB" w:rsidRPr="004A4C11">
        <w:rPr>
          <w:rFonts w:ascii="Times New Roman" w:eastAsia="Arial" w:hAnsi="Times New Roman" w:cs="Times New Roman"/>
          <w:szCs w:val="16"/>
        </w:rPr>
        <w:t>communications</w:t>
      </w:r>
      <w:r>
        <w:rPr>
          <w:rFonts w:ascii="Times New Roman" w:eastAsia="Arial" w:hAnsi="Times New Roman" w:cs="Times New Roman"/>
          <w:szCs w:val="16"/>
        </w:rPr>
        <w:t>, including announcement letters, questionnaires, and closure letters</w:t>
      </w:r>
      <w:r w:rsidR="00126116" w:rsidRPr="004A4C11">
        <w:rPr>
          <w:rFonts w:ascii="Times New Roman" w:eastAsia="Arial" w:hAnsi="Times New Roman" w:cs="Times New Roman"/>
          <w:szCs w:val="16"/>
        </w:rPr>
        <w:t xml:space="preserve">. </w:t>
      </w:r>
      <w:r w:rsidR="00126116" w:rsidRPr="00126116">
        <w:rPr>
          <w:rFonts w:ascii="Times New Roman" w:eastAsia="Arial" w:hAnsi="Times New Roman" w:cs="Times New Roman"/>
          <w:szCs w:val="16"/>
        </w:rPr>
        <w:t xml:space="preserve">Communicates conclusion to the carrier, explain the reviewer’s conclusion, and documented the work.  </w:t>
      </w:r>
    </w:p>
    <w:p w14:paraId="7520A9CE" w14:textId="2DA96DE3" w:rsidR="00DE2FF0" w:rsidRDefault="004A4C11" w:rsidP="00825B8B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Cs w:val="16"/>
        </w:rPr>
      </w:pPr>
      <w:r w:rsidRPr="0039021C">
        <w:rPr>
          <w:rFonts w:ascii="Times New Roman" w:eastAsia="Arial" w:hAnsi="Times New Roman" w:cs="Times New Roman"/>
          <w:b/>
          <w:szCs w:val="16"/>
        </w:rPr>
        <w:t>Tracking</w:t>
      </w:r>
      <w:r>
        <w:rPr>
          <w:rFonts w:ascii="Times New Roman" w:eastAsia="Arial" w:hAnsi="Times New Roman" w:cs="Times New Roman"/>
          <w:szCs w:val="16"/>
        </w:rPr>
        <w:t xml:space="preserve"> -</w:t>
      </w:r>
      <w:r w:rsidR="00DE2FF0">
        <w:rPr>
          <w:rFonts w:ascii="Times New Roman" w:eastAsia="Arial" w:hAnsi="Times New Roman" w:cs="Times New Roman"/>
          <w:szCs w:val="16"/>
        </w:rPr>
        <w:t xml:space="preserve">Track and update the progression of the Verification </w:t>
      </w:r>
      <w:r w:rsidR="009744B5">
        <w:rPr>
          <w:rFonts w:ascii="Times New Roman" w:eastAsia="Arial" w:hAnsi="Times New Roman" w:cs="Times New Roman"/>
          <w:szCs w:val="16"/>
        </w:rPr>
        <w:t>R</w:t>
      </w:r>
      <w:r w:rsidR="00DE2FF0">
        <w:rPr>
          <w:rFonts w:ascii="Times New Roman" w:eastAsia="Arial" w:hAnsi="Times New Roman" w:cs="Times New Roman"/>
          <w:szCs w:val="16"/>
        </w:rPr>
        <w:t>eview.</w:t>
      </w:r>
    </w:p>
    <w:p w14:paraId="68FFE47E" w14:textId="2F69FA96" w:rsidR="00621B0A" w:rsidRPr="004E448D" w:rsidRDefault="00621B0A" w:rsidP="004E448D">
      <w:pPr>
        <w:rPr>
          <w:rFonts w:ascii="Times New Roman" w:eastAsia="Arial" w:hAnsi="Times New Roman" w:cs="Times New Roman"/>
          <w:szCs w:val="16"/>
        </w:rPr>
      </w:pPr>
      <w:r>
        <w:rPr>
          <w:rFonts w:ascii="Times New Roman" w:eastAsia="Arial" w:hAnsi="Times New Roman" w:cs="Times New Roman"/>
          <w:i/>
          <w:szCs w:val="16"/>
        </w:rPr>
        <w:t xml:space="preserve">Initial Review.  </w:t>
      </w:r>
      <w:r w:rsidRPr="00805C75">
        <w:rPr>
          <w:rFonts w:ascii="Times New Roman" w:eastAsia="Arial" w:hAnsi="Times New Roman" w:cs="Times New Roman"/>
          <w:szCs w:val="16"/>
        </w:rPr>
        <w:t>The initial review, known as a “Green Review”</w:t>
      </w:r>
      <w:r>
        <w:rPr>
          <w:rFonts w:ascii="Times New Roman" w:eastAsia="Arial" w:hAnsi="Times New Roman" w:cs="Times New Roman"/>
          <w:szCs w:val="16"/>
        </w:rPr>
        <w:t xml:space="preserve">. The Green </w:t>
      </w:r>
      <w:bookmarkStart w:id="0" w:name="_GoBack"/>
      <w:bookmarkEnd w:id="0"/>
      <w:r>
        <w:rPr>
          <w:rFonts w:ascii="Times New Roman" w:eastAsia="Arial" w:hAnsi="Times New Roman" w:cs="Times New Roman"/>
          <w:szCs w:val="16"/>
        </w:rPr>
        <w:t xml:space="preserve">reviewer performs a </w:t>
      </w:r>
      <w:r w:rsidR="00874B07">
        <w:rPr>
          <w:rFonts w:ascii="Times New Roman" w:eastAsia="Arial" w:hAnsi="Times New Roman" w:cs="Times New Roman"/>
          <w:szCs w:val="16"/>
        </w:rPr>
        <w:t xml:space="preserve">detailed quality assurance </w:t>
      </w:r>
      <w:r>
        <w:rPr>
          <w:rFonts w:ascii="Times New Roman" w:eastAsia="Arial" w:hAnsi="Times New Roman" w:cs="Times New Roman"/>
          <w:szCs w:val="16"/>
        </w:rPr>
        <w:t>review</w:t>
      </w:r>
      <w:r w:rsidR="00874B07">
        <w:rPr>
          <w:rFonts w:ascii="Times New Roman" w:eastAsia="Arial" w:hAnsi="Times New Roman" w:cs="Times New Roman"/>
          <w:szCs w:val="16"/>
        </w:rPr>
        <w:t xml:space="preserve"> of the tester. </w:t>
      </w:r>
      <w:r w:rsidR="00120D07">
        <w:rPr>
          <w:rFonts w:ascii="Times New Roman" w:eastAsia="Arial" w:hAnsi="Times New Roman" w:cs="Times New Roman"/>
          <w:szCs w:val="16"/>
        </w:rPr>
        <w:t xml:space="preserve"> This work shall be performed by the Contractor</w:t>
      </w:r>
      <w:r w:rsidR="000C0FDF">
        <w:rPr>
          <w:rFonts w:ascii="Times New Roman" w:eastAsia="Arial" w:hAnsi="Times New Roman" w:cs="Times New Roman"/>
          <w:szCs w:val="16"/>
        </w:rPr>
        <w:t>. The green reviewer</w:t>
      </w:r>
      <w:r w:rsidR="00ED3D21">
        <w:rPr>
          <w:rFonts w:ascii="Times New Roman" w:eastAsia="Arial" w:hAnsi="Times New Roman" w:cs="Times New Roman"/>
          <w:szCs w:val="16"/>
        </w:rPr>
        <w:t xml:space="preserve"> </w:t>
      </w:r>
      <w:r w:rsidR="000C0FDF">
        <w:rPr>
          <w:rFonts w:ascii="Times New Roman" w:eastAsia="Arial" w:hAnsi="Times New Roman" w:cs="Times New Roman"/>
          <w:szCs w:val="16"/>
        </w:rPr>
        <w:t xml:space="preserve">preferably is </w:t>
      </w:r>
      <w:r w:rsidR="00ED3D21">
        <w:rPr>
          <w:rFonts w:ascii="Times New Roman" w:eastAsia="Arial" w:hAnsi="Times New Roman" w:cs="Times New Roman"/>
          <w:szCs w:val="16"/>
        </w:rPr>
        <w:t xml:space="preserve">an </w:t>
      </w:r>
      <w:r w:rsidR="000C0FDF">
        <w:rPr>
          <w:rFonts w:ascii="Times New Roman" w:eastAsia="Arial" w:hAnsi="Times New Roman" w:cs="Times New Roman"/>
          <w:szCs w:val="16"/>
        </w:rPr>
        <w:t>individual experienced with performing quality control or audit procedures.</w:t>
      </w:r>
      <w:r w:rsidR="00120D07">
        <w:rPr>
          <w:rFonts w:ascii="Times New Roman" w:eastAsia="Arial" w:hAnsi="Times New Roman" w:cs="Times New Roman"/>
          <w:szCs w:val="16"/>
        </w:rPr>
        <w:t xml:space="preserve"> </w:t>
      </w:r>
    </w:p>
    <w:p w14:paraId="011F3701" w14:textId="0737CB50" w:rsidR="006E32DD" w:rsidRDefault="0046098E" w:rsidP="00124EA7">
      <w:pPr>
        <w:rPr>
          <w:rFonts w:ascii="Times New Roman" w:eastAsia="Arial" w:hAnsi="Times New Roman" w:cs="Times New Roman"/>
          <w:szCs w:val="16"/>
        </w:rPr>
      </w:pPr>
      <w:r>
        <w:rPr>
          <w:rFonts w:ascii="Times New Roman" w:eastAsia="Arial" w:hAnsi="Times New Roman" w:cs="Times New Roman"/>
          <w:szCs w:val="16"/>
        </w:rPr>
        <w:t>Contract</w:t>
      </w:r>
      <w:r w:rsidR="006E32DD">
        <w:rPr>
          <w:rFonts w:ascii="Times New Roman" w:eastAsia="Arial" w:hAnsi="Times New Roman" w:cs="Times New Roman"/>
          <w:szCs w:val="16"/>
        </w:rPr>
        <w:t>or</w:t>
      </w:r>
      <w:r>
        <w:rPr>
          <w:rFonts w:ascii="Times New Roman" w:eastAsia="Arial" w:hAnsi="Times New Roman" w:cs="Times New Roman"/>
          <w:szCs w:val="16"/>
        </w:rPr>
        <w:t>’s</w:t>
      </w:r>
      <w:r w:rsidR="00ED3D21">
        <w:rPr>
          <w:rFonts w:ascii="Times New Roman" w:eastAsia="Arial" w:hAnsi="Times New Roman" w:cs="Times New Roman"/>
          <w:szCs w:val="16"/>
        </w:rPr>
        <w:t xml:space="preserve"> testing and </w:t>
      </w:r>
      <w:r w:rsidRPr="00805C75">
        <w:rPr>
          <w:rFonts w:ascii="Times New Roman" w:eastAsia="Arial" w:hAnsi="Times New Roman" w:cs="Times New Roman"/>
          <w:szCs w:val="16"/>
        </w:rPr>
        <w:t>initial review</w:t>
      </w:r>
      <w:r w:rsidR="00ED3D21">
        <w:rPr>
          <w:rFonts w:ascii="Times New Roman" w:eastAsia="Arial" w:hAnsi="Times New Roman" w:cs="Times New Roman"/>
          <w:szCs w:val="16"/>
        </w:rPr>
        <w:t>s</w:t>
      </w:r>
      <w:r>
        <w:rPr>
          <w:rFonts w:ascii="Times New Roman" w:eastAsia="Arial" w:hAnsi="Times New Roman" w:cs="Times New Roman"/>
          <w:szCs w:val="16"/>
        </w:rPr>
        <w:t xml:space="preserve"> will</w:t>
      </w:r>
      <w:r w:rsidRPr="00805C75">
        <w:rPr>
          <w:rFonts w:ascii="Times New Roman" w:eastAsia="Arial" w:hAnsi="Times New Roman" w:cs="Times New Roman"/>
          <w:szCs w:val="16"/>
        </w:rPr>
        <w:t xml:space="preserve"> undergo a quality review to ensure the correct conclusion is derive</w:t>
      </w:r>
      <w:r>
        <w:rPr>
          <w:rFonts w:ascii="Times New Roman" w:eastAsia="Arial" w:hAnsi="Times New Roman" w:cs="Times New Roman"/>
          <w:szCs w:val="16"/>
        </w:rPr>
        <w:t>d</w:t>
      </w:r>
      <w:r w:rsidRPr="00805C75">
        <w:rPr>
          <w:rFonts w:ascii="Times New Roman" w:eastAsia="Arial" w:hAnsi="Times New Roman" w:cs="Times New Roman"/>
          <w:szCs w:val="16"/>
        </w:rPr>
        <w:t>.</w:t>
      </w:r>
      <w:r w:rsidR="006E32DD">
        <w:rPr>
          <w:rFonts w:ascii="Times New Roman" w:eastAsia="Arial" w:hAnsi="Times New Roman" w:cs="Times New Roman"/>
          <w:szCs w:val="16"/>
        </w:rPr>
        <w:t xml:space="preserve"> </w:t>
      </w:r>
      <w:r w:rsidR="004A7AE6">
        <w:rPr>
          <w:rFonts w:ascii="Times New Roman" w:eastAsia="Arial" w:hAnsi="Times New Roman" w:cs="Times New Roman"/>
          <w:szCs w:val="16"/>
        </w:rPr>
        <w:t xml:space="preserve">USAC’s </w:t>
      </w:r>
      <w:r w:rsidR="006E32DD">
        <w:rPr>
          <w:rFonts w:ascii="Times New Roman" w:eastAsia="Arial" w:hAnsi="Times New Roman" w:cs="Times New Roman"/>
          <w:szCs w:val="16"/>
        </w:rPr>
        <w:t xml:space="preserve">Verification Team will select a sample of Contractor’s completed </w:t>
      </w:r>
      <w:r w:rsidR="00ED3D21">
        <w:rPr>
          <w:rFonts w:ascii="Times New Roman" w:eastAsia="Arial" w:hAnsi="Times New Roman" w:cs="Times New Roman"/>
          <w:szCs w:val="16"/>
        </w:rPr>
        <w:t xml:space="preserve">testing and </w:t>
      </w:r>
      <w:r w:rsidR="006E32DD">
        <w:rPr>
          <w:rFonts w:ascii="Times New Roman" w:eastAsia="Arial" w:hAnsi="Times New Roman" w:cs="Times New Roman"/>
          <w:szCs w:val="16"/>
        </w:rPr>
        <w:t>initial review</w:t>
      </w:r>
      <w:r w:rsidR="00ED3D21">
        <w:rPr>
          <w:rFonts w:ascii="Times New Roman" w:eastAsia="Arial" w:hAnsi="Times New Roman" w:cs="Times New Roman"/>
          <w:szCs w:val="16"/>
        </w:rPr>
        <w:t>s</w:t>
      </w:r>
      <w:r w:rsidR="006E32DD">
        <w:rPr>
          <w:rFonts w:ascii="Times New Roman" w:eastAsia="Arial" w:hAnsi="Times New Roman" w:cs="Times New Roman"/>
          <w:szCs w:val="16"/>
        </w:rPr>
        <w:t xml:space="preserve"> to conduct quality assurance.  </w:t>
      </w:r>
    </w:p>
    <w:p w14:paraId="258DDBE2" w14:textId="027F7F94" w:rsidR="00124EA7" w:rsidRPr="00805C75" w:rsidRDefault="00573867" w:rsidP="00124EA7">
      <w:pPr>
        <w:rPr>
          <w:rFonts w:ascii="Times New Roman" w:eastAsia="Arial" w:hAnsi="Times New Roman" w:cs="Times New Roman"/>
          <w:szCs w:val="16"/>
        </w:rPr>
      </w:pPr>
      <w:r w:rsidRPr="00157163">
        <w:rPr>
          <w:rFonts w:ascii="Times New Roman" w:eastAsia="Arial" w:hAnsi="Times New Roman" w:cs="Times New Roman"/>
          <w:i/>
          <w:szCs w:val="16"/>
        </w:rPr>
        <w:t xml:space="preserve">Final Review.  </w:t>
      </w:r>
      <w:r w:rsidR="007F16EB" w:rsidRPr="00157163">
        <w:rPr>
          <w:rFonts w:ascii="Times New Roman" w:eastAsia="Arial" w:hAnsi="Times New Roman" w:cs="Times New Roman"/>
          <w:szCs w:val="16"/>
        </w:rPr>
        <w:t>A</w:t>
      </w:r>
      <w:r w:rsidR="000F614B" w:rsidRPr="00157163">
        <w:rPr>
          <w:rFonts w:ascii="Times New Roman" w:eastAsia="Arial" w:hAnsi="Times New Roman" w:cs="Times New Roman"/>
          <w:szCs w:val="16"/>
        </w:rPr>
        <w:t xml:space="preserve"> USAC</w:t>
      </w:r>
      <w:r w:rsidR="007F16EB" w:rsidRPr="00157163">
        <w:rPr>
          <w:rFonts w:ascii="Times New Roman" w:eastAsia="Arial" w:hAnsi="Times New Roman" w:cs="Times New Roman"/>
          <w:szCs w:val="16"/>
        </w:rPr>
        <w:t xml:space="preserve"> experienced or senior staff member</w:t>
      </w:r>
      <w:r w:rsidR="00957F7E" w:rsidRPr="00157163">
        <w:rPr>
          <w:rFonts w:ascii="Times New Roman" w:eastAsia="Arial" w:hAnsi="Times New Roman" w:cs="Times New Roman"/>
          <w:szCs w:val="16"/>
        </w:rPr>
        <w:t xml:space="preserve"> reviews the initial reviewer’s work</w:t>
      </w:r>
      <w:r w:rsidR="007F16EB" w:rsidRPr="00157163">
        <w:rPr>
          <w:rFonts w:ascii="Times New Roman" w:eastAsia="Arial" w:hAnsi="Times New Roman" w:cs="Times New Roman"/>
          <w:szCs w:val="16"/>
        </w:rPr>
        <w:t xml:space="preserve"> for exceptions or failed locations</w:t>
      </w:r>
      <w:r w:rsidR="00957F7E" w:rsidRPr="00157163">
        <w:rPr>
          <w:rFonts w:ascii="Times New Roman" w:eastAsia="Arial" w:hAnsi="Times New Roman" w:cs="Times New Roman"/>
          <w:szCs w:val="16"/>
        </w:rPr>
        <w:t xml:space="preserve">. </w:t>
      </w:r>
      <w:r w:rsidR="00B00CCE" w:rsidRPr="00157163">
        <w:rPr>
          <w:rFonts w:ascii="Times New Roman" w:eastAsia="Arial" w:hAnsi="Times New Roman" w:cs="Times New Roman"/>
          <w:szCs w:val="16"/>
        </w:rPr>
        <w:t xml:space="preserve"> The senior staff member may review passed locations too.</w:t>
      </w:r>
      <w:r w:rsidR="00957F7E" w:rsidRPr="00157163">
        <w:rPr>
          <w:rFonts w:ascii="Times New Roman" w:eastAsia="Arial" w:hAnsi="Times New Roman" w:cs="Times New Roman"/>
          <w:szCs w:val="16"/>
        </w:rPr>
        <w:t xml:space="preserve"> This is the “</w:t>
      </w:r>
      <w:r w:rsidR="007F16EB" w:rsidRPr="00157163">
        <w:rPr>
          <w:rFonts w:ascii="Times New Roman" w:eastAsia="Arial" w:hAnsi="Times New Roman" w:cs="Times New Roman"/>
          <w:szCs w:val="16"/>
        </w:rPr>
        <w:t>Blue Review”</w:t>
      </w:r>
      <w:r w:rsidR="00957F7E" w:rsidRPr="00157163">
        <w:rPr>
          <w:rFonts w:ascii="Times New Roman" w:eastAsia="Arial" w:hAnsi="Times New Roman" w:cs="Times New Roman"/>
          <w:szCs w:val="16"/>
        </w:rPr>
        <w:t xml:space="preserve"> or the final review.</w:t>
      </w:r>
      <w:r w:rsidR="00B00CCE" w:rsidRPr="00157163">
        <w:rPr>
          <w:rFonts w:ascii="Times New Roman" w:eastAsia="Arial" w:hAnsi="Times New Roman" w:cs="Times New Roman"/>
          <w:szCs w:val="16"/>
        </w:rPr>
        <w:t xml:space="preserve">  The Blue Review</w:t>
      </w:r>
      <w:r w:rsidR="00146744" w:rsidRPr="00157163">
        <w:rPr>
          <w:rFonts w:ascii="Times New Roman" w:eastAsia="Arial" w:hAnsi="Times New Roman" w:cs="Times New Roman"/>
          <w:szCs w:val="16"/>
        </w:rPr>
        <w:t xml:space="preserve">er will conduct similar steps as the initial review to ensure the correct conclusion was </w:t>
      </w:r>
      <w:r w:rsidR="0026495E" w:rsidRPr="00157163">
        <w:rPr>
          <w:rFonts w:ascii="Times New Roman" w:eastAsia="Arial" w:hAnsi="Times New Roman" w:cs="Times New Roman"/>
          <w:szCs w:val="16"/>
        </w:rPr>
        <w:t>reached</w:t>
      </w:r>
      <w:r w:rsidR="00146744" w:rsidRPr="00157163">
        <w:rPr>
          <w:rFonts w:ascii="Times New Roman" w:eastAsia="Arial" w:hAnsi="Times New Roman" w:cs="Times New Roman"/>
          <w:szCs w:val="16"/>
        </w:rPr>
        <w:t>.</w:t>
      </w:r>
      <w:r w:rsidR="00146744">
        <w:rPr>
          <w:rFonts w:ascii="Times New Roman" w:eastAsia="Arial" w:hAnsi="Times New Roman" w:cs="Times New Roman"/>
          <w:szCs w:val="16"/>
        </w:rPr>
        <w:t xml:space="preserve">  </w:t>
      </w:r>
    </w:p>
    <w:p w14:paraId="4E39419F" w14:textId="77777777" w:rsidR="002753E6" w:rsidRPr="00805C75" w:rsidRDefault="002753E6" w:rsidP="00124EA7">
      <w:pPr>
        <w:rPr>
          <w:rFonts w:ascii="Times New Roman" w:eastAsia="Arial" w:hAnsi="Times New Roman" w:cs="Times New Roman"/>
          <w:szCs w:val="16"/>
        </w:rPr>
      </w:pPr>
      <w:r w:rsidRPr="00805C75">
        <w:rPr>
          <w:rFonts w:ascii="Times New Roman" w:eastAsia="Arial" w:hAnsi="Times New Roman" w:cs="Times New Roman"/>
          <w:szCs w:val="16"/>
        </w:rPr>
        <w:t xml:space="preserve">Verification reviewers shall use </w:t>
      </w:r>
      <w:r w:rsidR="00223F93">
        <w:rPr>
          <w:rFonts w:ascii="Times New Roman" w:eastAsia="Arial" w:hAnsi="Times New Roman" w:cs="Times New Roman"/>
          <w:szCs w:val="16"/>
        </w:rPr>
        <w:t xml:space="preserve">the same </w:t>
      </w:r>
      <w:r w:rsidR="00573867">
        <w:rPr>
          <w:rFonts w:ascii="Times New Roman" w:eastAsia="Arial" w:hAnsi="Times New Roman" w:cs="Times New Roman"/>
          <w:szCs w:val="16"/>
        </w:rPr>
        <w:t>HC</w:t>
      </w:r>
      <w:r w:rsidRPr="00805C75">
        <w:rPr>
          <w:rFonts w:ascii="Times New Roman" w:eastAsia="Arial" w:hAnsi="Times New Roman" w:cs="Times New Roman"/>
          <w:szCs w:val="16"/>
        </w:rPr>
        <w:t xml:space="preserve"> workflow system, templates, and other software packages </w:t>
      </w:r>
      <w:r w:rsidR="00223F93">
        <w:rPr>
          <w:rFonts w:ascii="Times New Roman" w:eastAsia="Arial" w:hAnsi="Times New Roman" w:cs="Times New Roman"/>
          <w:szCs w:val="16"/>
        </w:rPr>
        <w:t xml:space="preserve">that </w:t>
      </w:r>
      <w:r w:rsidR="000F614B">
        <w:rPr>
          <w:rFonts w:ascii="Times New Roman" w:eastAsia="Arial" w:hAnsi="Times New Roman" w:cs="Times New Roman"/>
          <w:szCs w:val="16"/>
        </w:rPr>
        <w:t xml:space="preserve">the </w:t>
      </w:r>
      <w:r w:rsidR="00573867">
        <w:rPr>
          <w:rFonts w:ascii="Times New Roman" w:eastAsia="Arial" w:hAnsi="Times New Roman" w:cs="Times New Roman"/>
          <w:szCs w:val="16"/>
        </w:rPr>
        <w:t>HC</w:t>
      </w:r>
      <w:r w:rsidRPr="00805C75">
        <w:rPr>
          <w:rFonts w:ascii="Times New Roman" w:eastAsia="Arial" w:hAnsi="Times New Roman" w:cs="Times New Roman"/>
          <w:szCs w:val="16"/>
        </w:rPr>
        <w:t xml:space="preserve"> uses to complete reviews. </w:t>
      </w:r>
    </w:p>
    <w:p w14:paraId="059751E9" w14:textId="77777777" w:rsidR="002753E6" w:rsidRPr="00805C75" w:rsidRDefault="002753E6" w:rsidP="00124EA7">
      <w:pPr>
        <w:rPr>
          <w:rFonts w:ascii="Times New Roman" w:eastAsia="Arial" w:hAnsi="Times New Roman" w:cs="Times New Roman"/>
          <w:szCs w:val="16"/>
          <w:u w:val="single"/>
        </w:rPr>
      </w:pPr>
      <w:r w:rsidRPr="00805C75">
        <w:rPr>
          <w:rFonts w:ascii="Times New Roman" w:eastAsia="Arial" w:hAnsi="Times New Roman" w:cs="Times New Roman"/>
          <w:szCs w:val="16"/>
          <w:u w:val="single"/>
        </w:rPr>
        <w:t>Reviewers Qualifications</w:t>
      </w:r>
    </w:p>
    <w:p w14:paraId="192E0B0C" w14:textId="53B7F846" w:rsidR="00340F96" w:rsidRPr="00805C75" w:rsidRDefault="006B2F03" w:rsidP="002753E6">
      <w:pPr>
        <w:rPr>
          <w:rFonts w:ascii="Times New Roman" w:eastAsia="Arial" w:hAnsi="Times New Roman" w:cs="Times New Roman"/>
          <w:szCs w:val="16"/>
        </w:rPr>
      </w:pPr>
      <w:r>
        <w:rPr>
          <w:rFonts w:ascii="Times New Roman" w:eastAsia="Arial" w:hAnsi="Times New Roman" w:cs="Times New Roman"/>
          <w:szCs w:val="16"/>
        </w:rPr>
        <w:lastRenderedPageBreak/>
        <w:t>Contractor</w:t>
      </w:r>
      <w:r w:rsidR="002753E6" w:rsidRPr="00805C75">
        <w:rPr>
          <w:rFonts w:ascii="Times New Roman" w:eastAsia="Arial" w:hAnsi="Times New Roman" w:cs="Times New Roman"/>
          <w:szCs w:val="16"/>
        </w:rPr>
        <w:t xml:space="preserve"> </w:t>
      </w:r>
      <w:r w:rsidR="00146744">
        <w:rPr>
          <w:rFonts w:ascii="Times New Roman" w:eastAsia="Arial" w:hAnsi="Times New Roman" w:cs="Times New Roman"/>
          <w:szCs w:val="16"/>
        </w:rPr>
        <w:t xml:space="preserve">Managed </w:t>
      </w:r>
      <w:r w:rsidR="002753E6" w:rsidRPr="00805C75">
        <w:rPr>
          <w:rFonts w:ascii="Times New Roman" w:eastAsia="Arial" w:hAnsi="Times New Roman" w:cs="Times New Roman"/>
          <w:szCs w:val="16"/>
        </w:rPr>
        <w:t>Services staff must have a Bachelor’s degree</w:t>
      </w:r>
      <w:r w:rsidR="00223F93">
        <w:rPr>
          <w:rFonts w:ascii="Times New Roman" w:eastAsia="Arial" w:hAnsi="Times New Roman" w:cs="Times New Roman"/>
          <w:szCs w:val="16"/>
        </w:rPr>
        <w:t xml:space="preserve"> and </w:t>
      </w:r>
      <w:r w:rsidR="0026495E">
        <w:rPr>
          <w:rFonts w:ascii="Times New Roman" w:eastAsia="Arial" w:hAnsi="Times New Roman" w:cs="Times New Roman"/>
          <w:szCs w:val="16"/>
        </w:rPr>
        <w:t>should have</w:t>
      </w:r>
      <w:r w:rsidR="009C4930">
        <w:rPr>
          <w:rFonts w:ascii="Times New Roman" w:eastAsia="Arial" w:hAnsi="Times New Roman" w:cs="Times New Roman"/>
          <w:szCs w:val="16"/>
        </w:rPr>
        <w:t xml:space="preserve"> </w:t>
      </w:r>
      <w:r w:rsidR="0026495E">
        <w:rPr>
          <w:rFonts w:ascii="Times New Roman" w:eastAsia="Arial" w:hAnsi="Times New Roman" w:cs="Times New Roman"/>
          <w:szCs w:val="16"/>
        </w:rPr>
        <w:t>telecommunications experience or familiar</w:t>
      </w:r>
      <w:r w:rsidR="009C4930">
        <w:rPr>
          <w:rFonts w:ascii="Times New Roman" w:eastAsia="Arial" w:hAnsi="Times New Roman" w:cs="Times New Roman"/>
          <w:szCs w:val="16"/>
        </w:rPr>
        <w:t>ity</w:t>
      </w:r>
      <w:r w:rsidR="0026495E">
        <w:rPr>
          <w:rFonts w:ascii="Times New Roman" w:eastAsia="Arial" w:hAnsi="Times New Roman" w:cs="Times New Roman"/>
          <w:szCs w:val="16"/>
        </w:rPr>
        <w:t xml:space="preserve"> with broadband </w:t>
      </w:r>
      <w:r w:rsidR="00FE1329">
        <w:rPr>
          <w:rFonts w:ascii="Times New Roman" w:eastAsia="Arial" w:hAnsi="Times New Roman" w:cs="Times New Roman"/>
          <w:szCs w:val="16"/>
        </w:rPr>
        <w:t xml:space="preserve">network </w:t>
      </w:r>
      <w:r w:rsidR="0026495E">
        <w:rPr>
          <w:rFonts w:ascii="Times New Roman" w:eastAsia="Arial" w:hAnsi="Times New Roman" w:cs="Times New Roman"/>
          <w:szCs w:val="16"/>
        </w:rPr>
        <w:t xml:space="preserve">services. </w:t>
      </w:r>
      <w:r w:rsidR="002753E6" w:rsidRPr="00805C75">
        <w:rPr>
          <w:rFonts w:ascii="Times New Roman" w:eastAsia="Arial" w:hAnsi="Times New Roman" w:cs="Times New Roman"/>
          <w:szCs w:val="16"/>
        </w:rPr>
        <w:t xml:space="preserve"> The staff should be famil</w:t>
      </w:r>
      <w:r w:rsidR="000909D1">
        <w:rPr>
          <w:rFonts w:ascii="Times New Roman" w:eastAsia="Arial" w:hAnsi="Times New Roman" w:cs="Times New Roman"/>
          <w:szCs w:val="16"/>
        </w:rPr>
        <w:t>iar with Microsoft O</w:t>
      </w:r>
      <w:r w:rsidR="001369E7" w:rsidRPr="00805C75">
        <w:rPr>
          <w:rFonts w:ascii="Times New Roman" w:eastAsia="Arial" w:hAnsi="Times New Roman" w:cs="Times New Roman"/>
          <w:szCs w:val="16"/>
        </w:rPr>
        <w:t xml:space="preserve">ffice Suite and have exemplary oral and written communication skills. </w:t>
      </w:r>
    </w:p>
    <w:p w14:paraId="166A9611" w14:textId="77777777" w:rsidR="00124EA7" w:rsidRPr="00805C75" w:rsidRDefault="00124EA7">
      <w:pPr>
        <w:rPr>
          <w:rFonts w:ascii="Times New Roman" w:hAnsi="Times New Roman" w:cs="Times New Roman"/>
        </w:rPr>
      </w:pPr>
    </w:p>
    <w:sectPr w:rsidR="00124EA7" w:rsidRPr="0080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622C" w14:textId="77777777" w:rsidR="001A02E3" w:rsidRDefault="001A02E3" w:rsidP="00340F96">
      <w:pPr>
        <w:spacing w:after="0" w:line="240" w:lineRule="auto"/>
      </w:pPr>
      <w:r>
        <w:separator/>
      </w:r>
    </w:p>
  </w:endnote>
  <w:endnote w:type="continuationSeparator" w:id="0">
    <w:p w14:paraId="642881F2" w14:textId="77777777" w:rsidR="001A02E3" w:rsidRDefault="001A02E3" w:rsidP="0034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ADD3" w14:textId="77777777" w:rsidR="001A02E3" w:rsidRDefault="001A02E3" w:rsidP="00340F96">
      <w:pPr>
        <w:spacing w:after="0" w:line="240" w:lineRule="auto"/>
      </w:pPr>
      <w:r>
        <w:separator/>
      </w:r>
    </w:p>
  </w:footnote>
  <w:footnote w:type="continuationSeparator" w:id="0">
    <w:p w14:paraId="0EE5F501" w14:textId="77777777" w:rsidR="001A02E3" w:rsidRDefault="001A02E3" w:rsidP="0034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73C9"/>
    <w:multiLevelType w:val="hybridMultilevel"/>
    <w:tmpl w:val="82708810"/>
    <w:lvl w:ilvl="0" w:tplc="0F30FDAE">
      <w:numFmt w:val="bullet"/>
      <w:lvlText w:val="•"/>
      <w:lvlJc w:val="left"/>
      <w:pPr>
        <w:ind w:left="720" w:hanging="675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A9930BB"/>
    <w:multiLevelType w:val="hybridMultilevel"/>
    <w:tmpl w:val="5F0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2014"/>
    <w:multiLevelType w:val="hybridMultilevel"/>
    <w:tmpl w:val="D2045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E9"/>
    <w:rsid w:val="00032466"/>
    <w:rsid w:val="000766D7"/>
    <w:rsid w:val="000909D1"/>
    <w:rsid w:val="000C04E9"/>
    <w:rsid w:val="000C0FDF"/>
    <w:rsid w:val="000D3E48"/>
    <w:rsid w:val="000F614B"/>
    <w:rsid w:val="00120D07"/>
    <w:rsid w:val="00124EA7"/>
    <w:rsid w:val="00126116"/>
    <w:rsid w:val="001369E7"/>
    <w:rsid w:val="00146744"/>
    <w:rsid w:val="00157163"/>
    <w:rsid w:val="00160124"/>
    <w:rsid w:val="00164E0F"/>
    <w:rsid w:val="001A02E3"/>
    <w:rsid w:val="00214AB9"/>
    <w:rsid w:val="00216BC1"/>
    <w:rsid w:val="00223F93"/>
    <w:rsid w:val="002364D1"/>
    <w:rsid w:val="0026495E"/>
    <w:rsid w:val="002753E6"/>
    <w:rsid w:val="002760FB"/>
    <w:rsid w:val="00286977"/>
    <w:rsid w:val="002A6DC1"/>
    <w:rsid w:val="003266E9"/>
    <w:rsid w:val="00340F96"/>
    <w:rsid w:val="00342BFD"/>
    <w:rsid w:val="0039021C"/>
    <w:rsid w:val="003A0C15"/>
    <w:rsid w:val="003B5B8E"/>
    <w:rsid w:val="003F16F3"/>
    <w:rsid w:val="00441D0A"/>
    <w:rsid w:val="00442AC4"/>
    <w:rsid w:val="0046098E"/>
    <w:rsid w:val="00486046"/>
    <w:rsid w:val="00490F68"/>
    <w:rsid w:val="004A0DC5"/>
    <w:rsid w:val="004A4C11"/>
    <w:rsid w:val="004A7AE6"/>
    <w:rsid w:val="004E448D"/>
    <w:rsid w:val="00540DAE"/>
    <w:rsid w:val="00573867"/>
    <w:rsid w:val="005D2B9B"/>
    <w:rsid w:val="005E2024"/>
    <w:rsid w:val="00602952"/>
    <w:rsid w:val="0060364C"/>
    <w:rsid w:val="00621B0A"/>
    <w:rsid w:val="00676E83"/>
    <w:rsid w:val="006A37D5"/>
    <w:rsid w:val="006A425C"/>
    <w:rsid w:val="006B2F03"/>
    <w:rsid w:val="006B4157"/>
    <w:rsid w:val="006B467A"/>
    <w:rsid w:val="006E32DD"/>
    <w:rsid w:val="006F6B82"/>
    <w:rsid w:val="00746A4B"/>
    <w:rsid w:val="007C433C"/>
    <w:rsid w:val="007C70E6"/>
    <w:rsid w:val="007F16EB"/>
    <w:rsid w:val="007F1D9F"/>
    <w:rsid w:val="00805C75"/>
    <w:rsid w:val="008314F9"/>
    <w:rsid w:val="00874B07"/>
    <w:rsid w:val="008A4731"/>
    <w:rsid w:val="008D57EA"/>
    <w:rsid w:val="00957F7E"/>
    <w:rsid w:val="009649E9"/>
    <w:rsid w:val="009744B5"/>
    <w:rsid w:val="009A147E"/>
    <w:rsid w:val="009C4930"/>
    <w:rsid w:val="00A117F9"/>
    <w:rsid w:val="00A23E06"/>
    <w:rsid w:val="00A27AC8"/>
    <w:rsid w:val="00A7262F"/>
    <w:rsid w:val="00AA2FA7"/>
    <w:rsid w:val="00AB370E"/>
    <w:rsid w:val="00AD0D5D"/>
    <w:rsid w:val="00AD4FD1"/>
    <w:rsid w:val="00B00CCE"/>
    <w:rsid w:val="00B81633"/>
    <w:rsid w:val="00B90954"/>
    <w:rsid w:val="00BF675D"/>
    <w:rsid w:val="00C25860"/>
    <w:rsid w:val="00CD5542"/>
    <w:rsid w:val="00CE24F3"/>
    <w:rsid w:val="00D01E0B"/>
    <w:rsid w:val="00D11CC1"/>
    <w:rsid w:val="00D71A41"/>
    <w:rsid w:val="00DA549F"/>
    <w:rsid w:val="00DA5CED"/>
    <w:rsid w:val="00DE2FF0"/>
    <w:rsid w:val="00E329A8"/>
    <w:rsid w:val="00E46365"/>
    <w:rsid w:val="00E56C34"/>
    <w:rsid w:val="00EA24A1"/>
    <w:rsid w:val="00ED3D21"/>
    <w:rsid w:val="00EE0A6D"/>
    <w:rsid w:val="00F238B8"/>
    <w:rsid w:val="00F30683"/>
    <w:rsid w:val="00F55900"/>
    <w:rsid w:val="00FC15A4"/>
    <w:rsid w:val="00FD42D2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E663"/>
  <w15:chartTrackingRefBased/>
  <w15:docId w15:val="{1EEE3897-9D0C-4248-B674-1D3A4C6B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4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1D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0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96"/>
  </w:style>
  <w:style w:type="paragraph" w:styleId="Footer">
    <w:name w:val="footer"/>
    <w:basedOn w:val="Normal"/>
    <w:link w:val="FooterChar"/>
    <w:uiPriority w:val="99"/>
    <w:unhideWhenUsed/>
    <w:rsid w:val="00340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Frelow</dc:creator>
  <cp:keywords/>
  <dc:description/>
  <cp:lastModifiedBy>bwray</cp:lastModifiedBy>
  <cp:revision>3</cp:revision>
  <dcterms:created xsi:type="dcterms:W3CDTF">2020-11-16T22:03:00Z</dcterms:created>
  <dcterms:modified xsi:type="dcterms:W3CDTF">2020-11-24T18:32:00Z</dcterms:modified>
</cp:coreProperties>
</file>