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0DF05" w14:textId="17E0620A" w:rsidR="00054D98" w:rsidRPr="007412B6" w:rsidRDefault="00826283" w:rsidP="001D10AB">
      <w:pPr>
        <w:widowControl w:val="0"/>
        <w:autoSpaceDE w:val="0"/>
        <w:autoSpaceDN w:val="0"/>
        <w:spacing w:after="0" w:line="240" w:lineRule="auto"/>
        <w:jc w:val="center"/>
        <w:rPr>
          <w:rFonts w:ascii="Times New Roman" w:eastAsia="Times New Roman" w:hAnsi="Times New Roman" w:cs="Times New Roman"/>
          <w:b/>
          <w:sz w:val="24"/>
        </w:rPr>
      </w:pPr>
      <w:bookmarkStart w:id="0" w:name="_Toc48813471"/>
      <w:bookmarkStart w:id="1" w:name="_Toc48813472"/>
      <w:r w:rsidRPr="007412B6">
        <w:rPr>
          <w:rFonts w:ascii="Times New Roman" w:eastAsia="Times New Roman" w:hAnsi="Times New Roman" w:cs="Times New Roman"/>
          <w:b/>
          <w:sz w:val="24"/>
        </w:rPr>
        <w:t xml:space="preserve">Attachment </w:t>
      </w:r>
      <w:r w:rsidR="00837D11">
        <w:rPr>
          <w:rFonts w:ascii="Times New Roman" w:eastAsia="Times New Roman" w:hAnsi="Times New Roman" w:cs="Times New Roman"/>
          <w:b/>
          <w:sz w:val="24"/>
        </w:rPr>
        <w:t>12</w:t>
      </w:r>
    </w:p>
    <w:p w14:paraId="3C764326" w14:textId="22131679" w:rsidR="00826283" w:rsidRPr="007412B6" w:rsidRDefault="000059DA" w:rsidP="001D10AB">
      <w:pPr>
        <w:widowControl w:val="0"/>
        <w:autoSpaceDE w:val="0"/>
        <w:autoSpaceDN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Milestones</w:t>
      </w:r>
    </w:p>
    <w:p w14:paraId="3B28A16A" w14:textId="77777777" w:rsidR="00054D98" w:rsidRDefault="00054D98" w:rsidP="00F93EC1">
      <w:pPr>
        <w:pStyle w:val="ListParagraph"/>
        <w:keepNext/>
        <w:ind w:left="540" w:hanging="540"/>
        <w:outlineLvl w:val="1"/>
        <w:rPr>
          <w:rFonts w:ascii="Times New Roman" w:hAnsi="Times New Roman"/>
          <w:b/>
          <w:bCs/>
          <w:iCs/>
          <w:sz w:val="24"/>
        </w:rPr>
      </w:pPr>
    </w:p>
    <w:bookmarkEnd w:id="0"/>
    <w:bookmarkEnd w:id="1"/>
    <w:p w14:paraId="7271E15E" w14:textId="30537381" w:rsidR="00F93EC1" w:rsidRPr="004A051F" w:rsidRDefault="00F93EC1" w:rsidP="001D10AB">
      <w:pPr>
        <w:rPr>
          <w:rFonts w:ascii="Times New Roman" w:hAnsi="Times New Roman"/>
          <w:sz w:val="24"/>
        </w:rPr>
      </w:pPr>
      <w:r w:rsidRPr="004A051F">
        <w:rPr>
          <w:rFonts w:ascii="Times New Roman" w:hAnsi="Times New Roman"/>
          <w:sz w:val="24"/>
        </w:rPr>
        <w:t>Contractor shall propose survey questions for USAC’s consideration</w:t>
      </w:r>
      <w:r w:rsidR="0052334D">
        <w:rPr>
          <w:rFonts w:ascii="Times New Roman" w:hAnsi="Times New Roman"/>
          <w:sz w:val="24"/>
        </w:rPr>
        <w:t xml:space="preserve"> to determine appropriate milestones (Milestones)</w:t>
      </w:r>
      <w:r w:rsidRPr="004A051F">
        <w:rPr>
          <w:rFonts w:ascii="Times New Roman" w:hAnsi="Times New Roman"/>
          <w:sz w:val="24"/>
        </w:rPr>
        <w:t xml:space="preserve">.  Survey questions for the first Milestone of the first Release will be provided within five days of the Effective Date of the Contract.  Survey questions for later Milestones of the first Release and future Releases will be provided three weeks prior to the start of the Milestone. </w:t>
      </w:r>
    </w:p>
    <w:p w14:paraId="4523C7CE" w14:textId="77777777" w:rsidR="00F93EC1" w:rsidRPr="004A051F" w:rsidRDefault="00F93EC1" w:rsidP="001D10AB">
      <w:pPr>
        <w:rPr>
          <w:rFonts w:ascii="Times New Roman" w:hAnsi="Times New Roman"/>
          <w:sz w:val="24"/>
        </w:rPr>
      </w:pPr>
      <w:r w:rsidRPr="004A051F">
        <w:rPr>
          <w:rFonts w:ascii="Times New Roman" w:hAnsi="Times New Roman"/>
          <w:sz w:val="24"/>
        </w:rPr>
        <w:t xml:space="preserve">USAC expects Contractor to use its best efforts at all times to mitigate any risks to the Milestone deadlines.   </w:t>
      </w:r>
    </w:p>
    <w:p w14:paraId="25CA9975" w14:textId="77777777" w:rsidR="00F93EC1" w:rsidRPr="004A051F" w:rsidRDefault="00F93EC1" w:rsidP="00F93EC1">
      <w:pPr>
        <w:rPr>
          <w:rFonts w:ascii="Times New Roman" w:hAnsi="Times New Roman"/>
          <w:sz w:val="24"/>
        </w:rPr>
      </w:pPr>
      <w:r w:rsidRPr="004A051F">
        <w:rPr>
          <w:rFonts w:ascii="Times New Roman" w:hAnsi="Times New Roman"/>
          <w:sz w:val="24"/>
        </w:rPr>
        <w:t>The final three Milestones for the First Release Phase are identified below. The TBD dates and descriptions of any earlier Milestones should be proposed by Contractor as part of its RFP response and agreed to by USAC and Contractor as part of the Contract.  Examples of potential Milestones include design, development, or interim releases. However, Milestones and details of the Deliverables at each Milestone should be tailored to Contractor’s planned approach to solution development.  Contractor should outline specific Milestones and detailed Deliverables for each Milestone (including training for external partners) in the technical approach of the RFP response.</w:t>
      </w:r>
      <w:bookmarkStart w:id="2" w:name="_GoBack"/>
      <w:bookmarkEnd w:id="2"/>
    </w:p>
    <w:p w14:paraId="686DEAFA" w14:textId="77777777" w:rsidR="00F93EC1" w:rsidRPr="004A051F" w:rsidRDefault="00F93EC1" w:rsidP="00F93EC1">
      <w:pPr>
        <w:rPr>
          <w:rFonts w:ascii="Times New Roman" w:hAnsi="Times New Roman"/>
          <w:sz w:val="24"/>
        </w:rPr>
      </w:pPr>
    </w:p>
    <w:tbl>
      <w:tblPr>
        <w:tblW w:w="882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2250"/>
        <w:gridCol w:w="3960"/>
      </w:tblGrid>
      <w:tr w:rsidR="00F93EC1" w:rsidRPr="004A051F" w14:paraId="31F4D5A9" w14:textId="77777777" w:rsidTr="0080573A">
        <w:tc>
          <w:tcPr>
            <w:tcW w:w="2610" w:type="dxa"/>
            <w:shd w:val="clear" w:color="auto" w:fill="D9D9D9" w:themeFill="background1" w:themeFillShade="D9"/>
            <w:tcMar>
              <w:top w:w="100" w:type="dxa"/>
              <w:left w:w="100" w:type="dxa"/>
              <w:bottom w:w="100" w:type="dxa"/>
              <w:right w:w="100" w:type="dxa"/>
            </w:tcMar>
          </w:tcPr>
          <w:p w14:paraId="5BDC71FA" w14:textId="77777777" w:rsidR="00F93EC1" w:rsidRPr="004A051F" w:rsidRDefault="00F93EC1" w:rsidP="0080573A">
            <w:pPr>
              <w:pBdr>
                <w:top w:val="nil"/>
                <w:left w:val="nil"/>
                <w:bottom w:val="nil"/>
                <w:right w:val="nil"/>
                <w:between w:val="nil"/>
              </w:pBdr>
              <w:ind w:left="720"/>
              <w:rPr>
                <w:rFonts w:ascii="Times New Roman" w:hAnsi="Times New Roman"/>
                <w:b/>
                <w:sz w:val="24"/>
              </w:rPr>
            </w:pPr>
            <w:r w:rsidRPr="004A051F">
              <w:rPr>
                <w:rFonts w:ascii="Times New Roman" w:hAnsi="Times New Roman"/>
                <w:b/>
                <w:sz w:val="24"/>
              </w:rPr>
              <w:lastRenderedPageBreak/>
              <w:t>Milestone</w:t>
            </w:r>
          </w:p>
        </w:tc>
        <w:tc>
          <w:tcPr>
            <w:tcW w:w="2250" w:type="dxa"/>
            <w:shd w:val="clear" w:color="auto" w:fill="D9D9D9" w:themeFill="background1" w:themeFillShade="D9"/>
            <w:tcMar>
              <w:top w:w="100" w:type="dxa"/>
              <w:left w:w="100" w:type="dxa"/>
              <w:bottom w:w="100" w:type="dxa"/>
              <w:right w:w="100" w:type="dxa"/>
            </w:tcMar>
          </w:tcPr>
          <w:p w14:paraId="330D7902" w14:textId="77777777" w:rsidR="00F93EC1" w:rsidRPr="004A051F" w:rsidRDefault="00F93EC1" w:rsidP="0080573A">
            <w:pPr>
              <w:pBdr>
                <w:top w:val="nil"/>
                <w:left w:val="nil"/>
                <w:bottom w:val="nil"/>
                <w:right w:val="nil"/>
                <w:between w:val="nil"/>
              </w:pBdr>
              <w:ind w:left="720"/>
              <w:rPr>
                <w:rFonts w:ascii="Times New Roman" w:hAnsi="Times New Roman"/>
                <w:b/>
                <w:sz w:val="24"/>
              </w:rPr>
            </w:pPr>
            <w:r w:rsidRPr="004A051F">
              <w:rPr>
                <w:rFonts w:ascii="Times New Roman" w:hAnsi="Times New Roman"/>
                <w:b/>
                <w:sz w:val="24"/>
              </w:rPr>
              <w:t>Date</w:t>
            </w:r>
          </w:p>
        </w:tc>
        <w:tc>
          <w:tcPr>
            <w:tcW w:w="3960" w:type="dxa"/>
            <w:shd w:val="clear" w:color="auto" w:fill="D9D9D9" w:themeFill="background1" w:themeFillShade="D9"/>
            <w:tcMar>
              <w:top w:w="100" w:type="dxa"/>
              <w:left w:w="100" w:type="dxa"/>
              <w:bottom w:w="100" w:type="dxa"/>
              <w:right w:w="100" w:type="dxa"/>
            </w:tcMar>
          </w:tcPr>
          <w:p w14:paraId="26E81EDD" w14:textId="77777777" w:rsidR="00F93EC1" w:rsidRPr="004A051F" w:rsidRDefault="00F93EC1" w:rsidP="0080573A">
            <w:pPr>
              <w:pBdr>
                <w:top w:val="nil"/>
                <w:left w:val="nil"/>
                <w:bottom w:val="nil"/>
                <w:right w:val="nil"/>
                <w:between w:val="nil"/>
              </w:pBdr>
              <w:ind w:left="720"/>
              <w:rPr>
                <w:rFonts w:ascii="Times New Roman" w:hAnsi="Times New Roman"/>
                <w:b/>
                <w:sz w:val="24"/>
              </w:rPr>
            </w:pPr>
            <w:r w:rsidRPr="004A051F">
              <w:rPr>
                <w:rFonts w:ascii="Times New Roman" w:hAnsi="Times New Roman"/>
                <w:b/>
                <w:sz w:val="24"/>
              </w:rPr>
              <w:t>Percentage of total Award Fee applicable to Milestone</w:t>
            </w:r>
          </w:p>
        </w:tc>
      </w:tr>
      <w:tr w:rsidR="00F93EC1" w:rsidRPr="004A051F" w14:paraId="559D7620" w14:textId="77777777" w:rsidTr="0080573A">
        <w:tc>
          <w:tcPr>
            <w:tcW w:w="2610" w:type="dxa"/>
            <w:shd w:val="clear" w:color="auto" w:fill="auto"/>
            <w:tcMar>
              <w:top w:w="100" w:type="dxa"/>
              <w:left w:w="100" w:type="dxa"/>
              <w:bottom w:w="100" w:type="dxa"/>
              <w:right w:w="100" w:type="dxa"/>
            </w:tcMar>
          </w:tcPr>
          <w:p w14:paraId="18B571EA" w14:textId="77777777" w:rsidR="00F93EC1" w:rsidRPr="00AB2969" w:rsidRDefault="00F93EC1" w:rsidP="0080573A">
            <w:pPr>
              <w:pBdr>
                <w:top w:val="nil"/>
                <w:left w:val="nil"/>
                <w:bottom w:val="nil"/>
                <w:right w:val="nil"/>
                <w:between w:val="nil"/>
              </w:pBdr>
              <w:ind w:left="720"/>
              <w:rPr>
                <w:rFonts w:ascii="Times New Roman" w:hAnsi="Times New Roman"/>
                <w:sz w:val="24"/>
              </w:rPr>
            </w:pPr>
            <w:r w:rsidRPr="00BE2C83">
              <w:rPr>
                <w:rFonts w:ascii="Times New Roman" w:hAnsi="Times New Roman"/>
                <w:sz w:val="24"/>
              </w:rPr>
              <w:t>2-4 interim milestones proposed by Contractor</w:t>
            </w:r>
          </w:p>
        </w:tc>
        <w:tc>
          <w:tcPr>
            <w:tcW w:w="2250" w:type="dxa"/>
            <w:shd w:val="clear" w:color="auto" w:fill="auto"/>
            <w:tcMar>
              <w:top w:w="100" w:type="dxa"/>
              <w:left w:w="100" w:type="dxa"/>
              <w:bottom w:w="100" w:type="dxa"/>
              <w:right w:w="100" w:type="dxa"/>
            </w:tcMar>
          </w:tcPr>
          <w:p w14:paraId="03DFD65C" w14:textId="77777777" w:rsidR="00F93EC1" w:rsidRPr="00AB2969" w:rsidRDefault="00F93EC1" w:rsidP="0080573A">
            <w:pPr>
              <w:pBdr>
                <w:top w:val="nil"/>
                <w:left w:val="nil"/>
                <w:bottom w:val="nil"/>
                <w:right w:val="nil"/>
                <w:between w:val="nil"/>
              </w:pBdr>
              <w:ind w:left="720"/>
              <w:rPr>
                <w:rFonts w:ascii="Times New Roman" w:hAnsi="Times New Roman"/>
                <w:sz w:val="24"/>
              </w:rPr>
            </w:pPr>
            <w:r w:rsidRPr="00AB2969">
              <w:rPr>
                <w:rFonts w:ascii="Times New Roman" w:hAnsi="Times New Roman"/>
                <w:sz w:val="24"/>
              </w:rPr>
              <w:t>TBD</w:t>
            </w:r>
          </w:p>
        </w:tc>
        <w:tc>
          <w:tcPr>
            <w:tcW w:w="3960" w:type="dxa"/>
            <w:shd w:val="clear" w:color="auto" w:fill="auto"/>
            <w:tcMar>
              <w:top w:w="100" w:type="dxa"/>
              <w:left w:w="100" w:type="dxa"/>
              <w:bottom w:w="100" w:type="dxa"/>
              <w:right w:w="100" w:type="dxa"/>
            </w:tcMar>
          </w:tcPr>
          <w:p w14:paraId="3D2F2B50" w14:textId="77777777" w:rsidR="00F93EC1" w:rsidRPr="00507982" w:rsidRDefault="00F93EC1" w:rsidP="0080573A">
            <w:pPr>
              <w:pBdr>
                <w:top w:val="nil"/>
                <w:left w:val="nil"/>
                <w:bottom w:val="nil"/>
                <w:right w:val="nil"/>
                <w:between w:val="nil"/>
              </w:pBdr>
              <w:ind w:left="720"/>
              <w:rPr>
                <w:rFonts w:ascii="Times New Roman" w:hAnsi="Times New Roman"/>
                <w:sz w:val="24"/>
              </w:rPr>
            </w:pPr>
            <w:r w:rsidRPr="0054063F">
              <w:rPr>
                <w:rFonts w:ascii="Times New Roman" w:hAnsi="Times New Roman"/>
                <w:sz w:val="24"/>
              </w:rPr>
              <w:t>40% spread across milestones</w:t>
            </w:r>
          </w:p>
        </w:tc>
      </w:tr>
      <w:tr w:rsidR="00F93EC1" w:rsidRPr="004A051F" w14:paraId="4C940765" w14:textId="77777777" w:rsidTr="0080573A">
        <w:tc>
          <w:tcPr>
            <w:tcW w:w="2610" w:type="dxa"/>
            <w:shd w:val="clear" w:color="auto" w:fill="auto"/>
            <w:tcMar>
              <w:top w:w="100" w:type="dxa"/>
              <w:left w:w="100" w:type="dxa"/>
              <w:bottom w:w="100" w:type="dxa"/>
              <w:right w:w="100" w:type="dxa"/>
            </w:tcMar>
          </w:tcPr>
          <w:p w14:paraId="14C99034" w14:textId="77777777" w:rsidR="00F93EC1" w:rsidRPr="00AB2969" w:rsidRDefault="00F93EC1" w:rsidP="0080573A">
            <w:pPr>
              <w:pBdr>
                <w:top w:val="nil"/>
                <w:left w:val="nil"/>
                <w:bottom w:val="nil"/>
                <w:right w:val="nil"/>
                <w:between w:val="nil"/>
              </w:pBdr>
              <w:ind w:left="720"/>
              <w:rPr>
                <w:rFonts w:ascii="Times New Roman" w:hAnsi="Times New Roman"/>
                <w:sz w:val="24"/>
              </w:rPr>
            </w:pPr>
            <w:r w:rsidRPr="00BE2C83">
              <w:rPr>
                <w:rFonts w:ascii="Times New Roman" w:hAnsi="Times New Roman"/>
                <w:sz w:val="24"/>
              </w:rPr>
              <w:t>User Acceptance Testing</w:t>
            </w:r>
          </w:p>
        </w:tc>
        <w:tc>
          <w:tcPr>
            <w:tcW w:w="2250" w:type="dxa"/>
            <w:shd w:val="clear" w:color="auto" w:fill="auto"/>
            <w:tcMar>
              <w:top w:w="100" w:type="dxa"/>
              <w:left w:w="100" w:type="dxa"/>
              <w:bottom w:w="100" w:type="dxa"/>
              <w:right w:w="100" w:type="dxa"/>
            </w:tcMar>
          </w:tcPr>
          <w:p w14:paraId="13ADE7EC" w14:textId="77777777" w:rsidR="00F93EC1" w:rsidRPr="00AB2969" w:rsidRDefault="00F93EC1" w:rsidP="0080573A">
            <w:pPr>
              <w:pBdr>
                <w:top w:val="nil"/>
                <w:left w:val="nil"/>
                <w:bottom w:val="nil"/>
                <w:right w:val="nil"/>
                <w:between w:val="nil"/>
              </w:pBdr>
              <w:ind w:left="720"/>
              <w:rPr>
                <w:rFonts w:ascii="Times New Roman" w:hAnsi="Times New Roman"/>
                <w:sz w:val="24"/>
              </w:rPr>
            </w:pPr>
            <w:r w:rsidRPr="00AB2969">
              <w:rPr>
                <w:rFonts w:ascii="Times New Roman" w:hAnsi="Times New Roman"/>
                <w:sz w:val="24"/>
              </w:rPr>
              <w:t>TBD</w:t>
            </w:r>
          </w:p>
        </w:tc>
        <w:tc>
          <w:tcPr>
            <w:tcW w:w="3960" w:type="dxa"/>
            <w:shd w:val="clear" w:color="auto" w:fill="auto"/>
            <w:tcMar>
              <w:top w:w="100" w:type="dxa"/>
              <w:left w:w="100" w:type="dxa"/>
              <w:bottom w:w="100" w:type="dxa"/>
              <w:right w:w="100" w:type="dxa"/>
            </w:tcMar>
          </w:tcPr>
          <w:p w14:paraId="11A6F1B9" w14:textId="77777777" w:rsidR="00F93EC1" w:rsidRPr="0054063F" w:rsidRDefault="00F93EC1" w:rsidP="0080573A">
            <w:pPr>
              <w:pBdr>
                <w:top w:val="nil"/>
                <w:left w:val="nil"/>
                <w:bottom w:val="nil"/>
                <w:right w:val="nil"/>
                <w:between w:val="nil"/>
              </w:pBdr>
              <w:ind w:left="720"/>
              <w:rPr>
                <w:rFonts w:ascii="Times New Roman" w:hAnsi="Times New Roman"/>
                <w:sz w:val="24"/>
              </w:rPr>
            </w:pPr>
            <w:r w:rsidRPr="0054063F">
              <w:rPr>
                <w:rFonts w:ascii="Times New Roman" w:hAnsi="Times New Roman"/>
                <w:sz w:val="24"/>
              </w:rPr>
              <w:t>25%</w:t>
            </w:r>
          </w:p>
        </w:tc>
      </w:tr>
      <w:tr w:rsidR="00F93EC1" w:rsidRPr="004A051F" w14:paraId="60F28418" w14:textId="77777777" w:rsidTr="0080573A">
        <w:tc>
          <w:tcPr>
            <w:tcW w:w="2610" w:type="dxa"/>
            <w:shd w:val="clear" w:color="auto" w:fill="auto"/>
            <w:tcMar>
              <w:top w:w="100" w:type="dxa"/>
              <w:left w:w="100" w:type="dxa"/>
              <w:bottom w:w="100" w:type="dxa"/>
              <w:right w:w="100" w:type="dxa"/>
            </w:tcMar>
          </w:tcPr>
          <w:p w14:paraId="65EC8894" w14:textId="77777777" w:rsidR="00F93EC1" w:rsidRPr="00AB2969" w:rsidRDefault="00F93EC1" w:rsidP="0080573A">
            <w:pPr>
              <w:pBdr>
                <w:top w:val="nil"/>
                <w:left w:val="nil"/>
                <w:bottom w:val="nil"/>
                <w:right w:val="nil"/>
                <w:between w:val="nil"/>
              </w:pBdr>
              <w:ind w:left="720"/>
              <w:rPr>
                <w:rFonts w:ascii="Times New Roman" w:hAnsi="Times New Roman"/>
                <w:sz w:val="24"/>
              </w:rPr>
            </w:pPr>
            <w:r w:rsidRPr="00BE2C83">
              <w:rPr>
                <w:rFonts w:ascii="Times New Roman" w:hAnsi="Times New Roman"/>
                <w:sz w:val="24"/>
              </w:rPr>
              <w:t>Go Live Date</w:t>
            </w:r>
          </w:p>
        </w:tc>
        <w:tc>
          <w:tcPr>
            <w:tcW w:w="2250" w:type="dxa"/>
            <w:shd w:val="clear" w:color="auto" w:fill="auto"/>
            <w:tcMar>
              <w:top w:w="100" w:type="dxa"/>
              <w:left w:w="100" w:type="dxa"/>
              <w:bottom w:w="100" w:type="dxa"/>
              <w:right w:w="100" w:type="dxa"/>
            </w:tcMar>
          </w:tcPr>
          <w:p w14:paraId="3E407C45" w14:textId="77777777" w:rsidR="00F93EC1" w:rsidRPr="00AB2969" w:rsidRDefault="00F93EC1" w:rsidP="0080573A">
            <w:pPr>
              <w:pBdr>
                <w:top w:val="nil"/>
                <w:left w:val="nil"/>
                <w:bottom w:val="nil"/>
                <w:right w:val="nil"/>
                <w:between w:val="nil"/>
              </w:pBdr>
              <w:ind w:left="720"/>
              <w:rPr>
                <w:rFonts w:ascii="Times New Roman" w:hAnsi="Times New Roman"/>
                <w:sz w:val="24"/>
              </w:rPr>
            </w:pPr>
            <w:r w:rsidRPr="00AB2969">
              <w:rPr>
                <w:rFonts w:ascii="Times New Roman" w:hAnsi="Times New Roman"/>
                <w:sz w:val="24"/>
              </w:rPr>
              <w:t>September 30, 2021</w:t>
            </w:r>
          </w:p>
        </w:tc>
        <w:tc>
          <w:tcPr>
            <w:tcW w:w="3960" w:type="dxa"/>
            <w:shd w:val="clear" w:color="auto" w:fill="auto"/>
            <w:tcMar>
              <w:top w:w="100" w:type="dxa"/>
              <w:left w:w="100" w:type="dxa"/>
              <w:bottom w:w="100" w:type="dxa"/>
              <w:right w:w="100" w:type="dxa"/>
            </w:tcMar>
          </w:tcPr>
          <w:p w14:paraId="4AEC2920" w14:textId="77777777" w:rsidR="00F93EC1" w:rsidRPr="0054063F" w:rsidRDefault="00F93EC1" w:rsidP="0080573A">
            <w:pPr>
              <w:pBdr>
                <w:top w:val="nil"/>
                <w:left w:val="nil"/>
                <w:bottom w:val="nil"/>
                <w:right w:val="nil"/>
                <w:between w:val="nil"/>
              </w:pBdr>
              <w:ind w:left="720"/>
              <w:rPr>
                <w:rFonts w:ascii="Times New Roman" w:hAnsi="Times New Roman"/>
                <w:sz w:val="24"/>
              </w:rPr>
            </w:pPr>
            <w:r w:rsidRPr="0054063F">
              <w:rPr>
                <w:rFonts w:ascii="Times New Roman" w:hAnsi="Times New Roman"/>
                <w:sz w:val="24"/>
              </w:rPr>
              <w:t>20%</w:t>
            </w:r>
          </w:p>
        </w:tc>
      </w:tr>
      <w:tr w:rsidR="00F93EC1" w:rsidRPr="004A051F" w14:paraId="5B05B87C" w14:textId="77777777" w:rsidTr="0080573A">
        <w:tc>
          <w:tcPr>
            <w:tcW w:w="2610" w:type="dxa"/>
            <w:shd w:val="clear" w:color="auto" w:fill="auto"/>
            <w:tcMar>
              <w:top w:w="100" w:type="dxa"/>
              <w:left w:w="100" w:type="dxa"/>
              <w:bottom w:w="100" w:type="dxa"/>
              <w:right w:w="100" w:type="dxa"/>
            </w:tcMar>
          </w:tcPr>
          <w:p w14:paraId="52C273E5" w14:textId="77777777" w:rsidR="00F93EC1" w:rsidRPr="00AB2969" w:rsidRDefault="00F93EC1" w:rsidP="0080573A">
            <w:pPr>
              <w:pBdr>
                <w:top w:val="nil"/>
                <w:left w:val="nil"/>
                <w:bottom w:val="nil"/>
                <w:right w:val="nil"/>
                <w:between w:val="nil"/>
              </w:pBdr>
              <w:ind w:left="720"/>
              <w:rPr>
                <w:rFonts w:ascii="Times New Roman" w:hAnsi="Times New Roman"/>
                <w:sz w:val="24"/>
              </w:rPr>
            </w:pPr>
            <w:r w:rsidRPr="00BE2C83">
              <w:rPr>
                <w:rFonts w:ascii="Times New Roman" w:hAnsi="Times New Roman"/>
                <w:sz w:val="24"/>
              </w:rPr>
              <w:t>Trial Period (107 days after Go Live)</w:t>
            </w:r>
          </w:p>
        </w:tc>
        <w:tc>
          <w:tcPr>
            <w:tcW w:w="2250" w:type="dxa"/>
            <w:shd w:val="clear" w:color="auto" w:fill="auto"/>
            <w:tcMar>
              <w:top w:w="100" w:type="dxa"/>
              <w:left w:w="100" w:type="dxa"/>
              <w:bottom w:w="100" w:type="dxa"/>
              <w:right w:w="100" w:type="dxa"/>
            </w:tcMar>
          </w:tcPr>
          <w:p w14:paraId="08E4F69B" w14:textId="77777777" w:rsidR="00F93EC1" w:rsidRPr="00AB2969" w:rsidRDefault="00F93EC1" w:rsidP="0080573A">
            <w:pPr>
              <w:pBdr>
                <w:top w:val="nil"/>
                <w:left w:val="nil"/>
                <w:bottom w:val="nil"/>
                <w:right w:val="nil"/>
                <w:between w:val="nil"/>
              </w:pBdr>
              <w:ind w:left="720"/>
              <w:rPr>
                <w:rFonts w:ascii="Times New Roman" w:hAnsi="Times New Roman"/>
                <w:sz w:val="24"/>
              </w:rPr>
            </w:pPr>
            <w:r w:rsidRPr="00AB2969">
              <w:rPr>
                <w:rFonts w:ascii="Times New Roman" w:hAnsi="Times New Roman"/>
                <w:sz w:val="24"/>
              </w:rPr>
              <w:t>January 15, 2022</w:t>
            </w:r>
          </w:p>
        </w:tc>
        <w:tc>
          <w:tcPr>
            <w:tcW w:w="3960" w:type="dxa"/>
            <w:shd w:val="clear" w:color="auto" w:fill="auto"/>
            <w:tcMar>
              <w:top w:w="100" w:type="dxa"/>
              <w:left w:w="100" w:type="dxa"/>
              <w:bottom w:w="100" w:type="dxa"/>
              <w:right w:w="100" w:type="dxa"/>
            </w:tcMar>
          </w:tcPr>
          <w:p w14:paraId="52D546B0" w14:textId="77777777" w:rsidR="00F93EC1" w:rsidRPr="0054063F" w:rsidRDefault="00F93EC1" w:rsidP="0080573A">
            <w:pPr>
              <w:pBdr>
                <w:top w:val="nil"/>
                <w:left w:val="nil"/>
                <w:bottom w:val="nil"/>
                <w:right w:val="nil"/>
                <w:between w:val="nil"/>
              </w:pBdr>
              <w:ind w:left="720"/>
              <w:rPr>
                <w:rFonts w:ascii="Times New Roman" w:hAnsi="Times New Roman"/>
                <w:sz w:val="24"/>
              </w:rPr>
            </w:pPr>
            <w:r w:rsidRPr="0054063F">
              <w:rPr>
                <w:rFonts w:ascii="Times New Roman" w:hAnsi="Times New Roman"/>
                <w:sz w:val="24"/>
              </w:rPr>
              <w:t>15%</w:t>
            </w:r>
          </w:p>
        </w:tc>
      </w:tr>
    </w:tbl>
    <w:p w14:paraId="05835221" w14:textId="77777777" w:rsidR="00F93EC1" w:rsidRPr="004A051F" w:rsidRDefault="00F93EC1" w:rsidP="00F93EC1">
      <w:pPr>
        <w:rPr>
          <w:rFonts w:ascii="Times New Roman" w:hAnsi="Times New Roman"/>
          <w:sz w:val="24"/>
        </w:rPr>
      </w:pPr>
    </w:p>
    <w:p w14:paraId="19F270BE" w14:textId="77777777" w:rsidR="0047325F" w:rsidRDefault="001D10AB"/>
    <w:sectPr w:rsidR="004732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BFEAF" w14:textId="77777777" w:rsidR="00826283" w:rsidRDefault="00826283" w:rsidP="00826283">
      <w:pPr>
        <w:spacing w:after="0" w:line="240" w:lineRule="auto"/>
      </w:pPr>
      <w:r>
        <w:separator/>
      </w:r>
    </w:p>
  </w:endnote>
  <w:endnote w:type="continuationSeparator" w:id="0">
    <w:p w14:paraId="4B42CE98" w14:textId="77777777" w:rsidR="00826283" w:rsidRDefault="00826283" w:rsidP="0082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nderson BCG Serif">
    <w:altName w:val="Times New Roman"/>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AF02" w14:textId="77777777" w:rsidR="00826283" w:rsidRDefault="00826283" w:rsidP="00826283">
      <w:pPr>
        <w:spacing w:after="0" w:line="240" w:lineRule="auto"/>
      </w:pPr>
      <w:r>
        <w:separator/>
      </w:r>
    </w:p>
  </w:footnote>
  <w:footnote w:type="continuationSeparator" w:id="0">
    <w:p w14:paraId="42EEE848" w14:textId="77777777" w:rsidR="00826283" w:rsidRDefault="00826283" w:rsidP="00826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2BF5" w14:textId="77777777" w:rsidR="00826283" w:rsidRPr="00826283" w:rsidRDefault="00826283" w:rsidP="00826283">
    <w:pPr>
      <w:pStyle w:val="Header"/>
      <w:ind w:left="5220"/>
      <w:rPr>
        <w:rFonts w:ascii="Times New Roman" w:hAnsi="Times New Roman" w:cs="Times New Roman"/>
        <w:sz w:val="28"/>
        <w:szCs w:val="28"/>
      </w:rPr>
    </w:pPr>
    <w:r w:rsidRPr="00826283">
      <w:rPr>
        <w:rFonts w:ascii="Times New Roman" w:hAnsi="Times New Roman" w:cs="Times New Roman"/>
        <w:noProof/>
        <w:sz w:val="28"/>
        <w:szCs w:val="28"/>
      </w:rPr>
      <w:drawing>
        <wp:anchor distT="0" distB="0" distL="114300" distR="114300" simplePos="0" relativeHeight="251659264" behindDoc="1" locked="0" layoutInCell="1" allowOverlap="1" wp14:anchorId="0A8F0A02" wp14:editId="2C7FA474">
          <wp:simplePos x="0" y="0"/>
          <wp:positionH relativeFrom="margin">
            <wp:posOffset>-419100</wp:posOffset>
          </wp:positionH>
          <wp:positionV relativeFrom="paragraph">
            <wp:posOffset>-426720</wp:posOffset>
          </wp:positionV>
          <wp:extent cx="2628900" cy="8623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29221" b="27039"/>
                  <a:stretch>
                    <a:fillRect/>
                  </a:stretch>
                </pic:blipFill>
                <pic:spPr bwMode="auto">
                  <a:xfrm>
                    <a:off x="0" y="0"/>
                    <a:ext cx="2628900" cy="862330"/>
                  </a:xfrm>
                  <a:prstGeom prst="rect">
                    <a:avLst/>
                  </a:prstGeom>
                  <a:noFill/>
                </pic:spPr>
              </pic:pic>
            </a:graphicData>
          </a:graphic>
          <wp14:sizeRelH relativeFrom="page">
            <wp14:pctWidth>0</wp14:pctWidth>
          </wp14:sizeRelH>
          <wp14:sizeRelV relativeFrom="page">
            <wp14:pctHeight>0</wp14:pctHeight>
          </wp14:sizeRelV>
        </wp:anchor>
      </w:drawing>
    </w:r>
    <w:r w:rsidRPr="00826283">
      <w:rPr>
        <w:rFonts w:ascii="Times New Roman" w:hAnsi="Times New Roman" w:cs="Times New Roman"/>
        <w:noProof/>
        <w:sz w:val="28"/>
        <w:szCs w:val="28"/>
      </w:rPr>
      <w:t>Available for Public Use</w:t>
    </w:r>
  </w:p>
  <w:p w14:paraId="6C0A3116" w14:textId="77777777" w:rsidR="00826283" w:rsidRDefault="00826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3F2C"/>
    <w:multiLevelType w:val="hybridMultilevel"/>
    <w:tmpl w:val="627A5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5A"/>
    <w:rsid w:val="000059DA"/>
    <w:rsid w:val="000353D5"/>
    <w:rsid w:val="00054D98"/>
    <w:rsid w:val="0013137A"/>
    <w:rsid w:val="00196223"/>
    <w:rsid w:val="001D10AB"/>
    <w:rsid w:val="002D1018"/>
    <w:rsid w:val="003C2301"/>
    <w:rsid w:val="0052334D"/>
    <w:rsid w:val="007412B6"/>
    <w:rsid w:val="007949A6"/>
    <w:rsid w:val="00826283"/>
    <w:rsid w:val="00837D11"/>
    <w:rsid w:val="008C0132"/>
    <w:rsid w:val="00A94EB1"/>
    <w:rsid w:val="00AF6947"/>
    <w:rsid w:val="00B11062"/>
    <w:rsid w:val="00B429B2"/>
    <w:rsid w:val="00F93EC1"/>
    <w:rsid w:val="00FB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86FC"/>
  <w15:chartTrackingRefBased/>
  <w15:docId w15:val="{873550BC-A49A-46F9-8979-FE0F4C47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OCG Table Text,List Paragraph1"/>
    <w:basedOn w:val="Normal"/>
    <w:link w:val="ListParagraphChar"/>
    <w:uiPriority w:val="34"/>
    <w:qFormat/>
    <w:rsid w:val="00F93EC1"/>
    <w:pPr>
      <w:spacing w:after="0" w:line="240" w:lineRule="auto"/>
      <w:ind w:left="720"/>
      <w:contextualSpacing/>
    </w:pPr>
    <w:rPr>
      <w:rFonts w:ascii="Henderson BCG Serif" w:eastAsia="Times New Roman" w:hAnsi="Henderson BCG Serif" w:cs="Times New Roman"/>
      <w:szCs w:val="24"/>
    </w:rPr>
  </w:style>
  <w:style w:type="character" w:customStyle="1" w:styleId="ListParagraphChar">
    <w:name w:val="List Paragraph Char"/>
    <w:aliases w:val="POCG Table Text Char,List Paragraph1 Char"/>
    <w:basedOn w:val="DefaultParagraphFont"/>
    <w:link w:val="ListParagraph"/>
    <w:uiPriority w:val="1"/>
    <w:rsid w:val="00F93EC1"/>
    <w:rPr>
      <w:rFonts w:ascii="Henderson BCG Serif" w:eastAsia="Times New Roman" w:hAnsi="Henderson BCG Serif" w:cs="Times New Roman"/>
      <w:szCs w:val="24"/>
    </w:rPr>
  </w:style>
  <w:style w:type="character" w:styleId="CommentReference">
    <w:name w:val="annotation reference"/>
    <w:basedOn w:val="DefaultParagraphFont"/>
    <w:uiPriority w:val="99"/>
    <w:semiHidden/>
    <w:unhideWhenUsed/>
    <w:rsid w:val="00054D98"/>
    <w:rPr>
      <w:sz w:val="16"/>
      <w:szCs w:val="16"/>
    </w:rPr>
  </w:style>
  <w:style w:type="paragraph" w:styleId="CommentText">
    <w:name w:val="annotation text"/>
    <w:basedOn w:val="Normal"/>
    <w:link w:val="CommentTextChar"/>
    <w:uiPriority w:val="99"/>
    <w:semiHidden/>
    <w:unhideWhenUsed/>
    <w:rsid w:val="00054D98"/>
    <w:pPr>
      <w:spacing w:line="240" w:lineRule="auto"/>
    </w:pPr>
    <w:rPr>
      <w:sz w:val="20"/>
      <w:szCs w:val="20"/>
    </w:rPr>
  </w:style>
  <w:style w:type="character" w:customStyle="1" w:styleId="CommentTextChar">
    <w:name w:val="Comment Text Char"/>
    <w:basedOn w:val="DefaultParagraphFont"/>
    <w:link w:val="CommentText"/>
    <w:uiPriority w:val="99"/>
    <w:semiHidden/>
    <w:rsid w:val="00054D98"/>
    <w:rPr>
      <w:sz w:val="20"/>
      <w:szCs w:val="20"/>
    </w:rPr>
  </w:style>
  <w:style w:type="paragraph" w:styleId="CommentSubject">
    <w:name w:val="annotation subject"/>
    <w:basedOn w:val="CommentText"/>
    <w:next w:val="CommentText"/>
    <w:link w:val="CommentSubjectChar"/>
    <w:uiPriority w:val="99"/>
    <w:semiHidden/>
    <w:unhideWhenUsed/>
    <w:rsid w:val="00054D98"/>
    <w:rPr>
      <w:b/>
      <w:bCs/>
    </w:rPr>
  </w:style>
  <w:style w:type="character" w:customStyle="1" w:styleId="CommentSubjectChar">
    <w:name w:val="Comment Subject Char"/>
    <w:basedOn w:val="CommentTextChar"/>
    <w:link w:val="CommentSubject"/>
    <w:uiPriority w:val="99"/>
    <w:semiHidden/>
    <w:rsid w:val="00054D98"/>
    <w:rPr>
      <w:b/>
      <w:bCs/>
      <w:sz w:val="20"/>
      <w:szCs w:val="20"/>
    </w:rPr>
  </w:style>
  <w:style w:type="paragraph" w:styleId="BalloonText">
    <w:name w:val="Balloon Text"/>
    <w:basedOn w:val="Normal"/>
    <w:link w:val="BalloonTextChar"/>
    <w:uiPriority w:val="99"/>
    <w:semiHidden/>
    <w:unhideWhenUsed/>
    <w:rsid w:val="00054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98"/>
    <w:rPr>
      <w:rFonts w:ascii="Segoe UI" w:hAnsi="Segoe UI" w:cs="Segoe UI"/>
      <w:sz w:val="18"/>
      <w:szCs w:val="18"/>
    </w:rPr>
  </w:style>
  <w:style w:type="paragraph" w:styleId="Header">
    <w:name w:val="header"/>
    <w:aliases w:val="Header Char2 Char,Header Char1 Char Char,Header Char Char Char Char,h Char Char Char,B&amp;D Header Char Char Char,Header Char Char1 Char,h Char1 Char,B&amp;D Header Char1 Char,h Char,B&amp;D Header Char,Header Char Char,h,B&amp;D Header,Header Char3"/>
    <w:basedOn w:val="Normal"/>
    <w:link w:val="HeaderChar"/>
    <w:unhideWhenUsed/>
    <w:rsid w:val="00826283"/>
    <w:pPr>
      <w:tabs>
        <w:tab w:val="center" w:pos="4680"/>
        <w:tab w:val="right" w:pos="9360"/>
      </w:tabs>
      <w:spacing w:after="0" w:line="240" w:lineRule="auto"/>
    </w:pPr>
  </w:style>
  <w:style w:type="character" w:customStyle="1" w:styleId="HeaderChar">
    <w:name w:val="Header Char"/>
    <w:aliases w:val="Header Char2 Char Char,Header Char1 Char Char Char,Header Char Char Char Char Char,h Char Char Char Char,B&amp;D Header Char Char Char Char,Header Char Char1 Char Char,h Char1 Char Char,B&amp;D Header Char1 Char Char,h Char Char,B&amp;D Header Char Char"/>
    <w:basedOn w:val="DefaultParagraphFont"/>
    <w:link w:val="Header"/>
    <w:uiPriority w:val="99"/>
    <w:rsid w:val="00826283"/>
  </w:style>
  <w:style w:type="paragraph" w:styleId="Footer">
    <w:name w:val="footer"/>
    <w:basedOn w:val="Normal"/>
    <w:link w:val="FooterChar"/>
    <w:uiPriority w:val="99"/>
    <w:unhideWhenUsed/>
    <w:rsid w:val="00826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02776">
      <w:bodyDiv w:val="1"/>
      <w:marLeft w:val="0"/>
      <w:marRight w:val="0"/>
      <w:marTop w:val="0"/>
      <w:marBottom w:val="0"/>
      <w:divBdr>
        <w:top w:val="none" w:sz="0" w:space="0" w:color="auto"/>
        <w:left w:val="none" w:sz="0" w:space="0" w:color="auto"/>
        <w:bottom w:val="none" w:sz="0" w:space="0" w:color="auto"/>
        <w:right w:val="none" w:sz="0" w:space="0" w:color="auto"/>
      </w:divBdr>
      <w:divsChild>
        <w:div w:id="898591339">
          <w:marLeft w:val="0"/>
          <w:marRight w:val="0"/>
          <w:marTop w:val="0"/>
          <w:marBottom w:val="0"/>
          <w:divBdr>
            <w:top w:val="none" w:sz="0" w:space="0" w:color="auto"/>
            <w:left w:val="none" w:sz="0" w:space="0" w:color="auto"/>
            <w:bottom w:val="none" w:sz="0" w:space="0" w:color="auto"/>
            <w:right w:val="none" w:sz="0" w:space="0" w:color="auto"/>
          </w:divBdr>
          <w:divsChild>
            <w:div w:id="159395664">
              <w:marLeft w:val="0"/>
              <w:marRight w:val="0"/>
              <w:marTop w:val="0"/>
              <w:marBottom w:val="0"/>
              <w:divBdr>
                <w:top w:val="none" w:sz="0" w:space="0" w:color="auto"/>
                <w:left w:val="none" w:sz="0" w:space="0" w:color="auto"/>
                <w:bottom w:val="none" w:sz="0" w:space="0" w:color="auto"/>
                <w:right w:val="none" w:sz="0" w:space="0" w:color="auto"/>
              </w:divBdr>
            </w:div>
          </w:divsChild>
        </w:div>
        <w:div w:id="1604608714">
          <w:marLeft w:val="0"/>
          <w:marRight w:val="0"/>
          <w:marTop w:val="0"/>
          <w:marBottom w:val="0"/>
          <w:divBdr>
            <w:top w:val="none" w:sz="0" w:space="0" w:color="auto"/>
            <w:left w:val="none" w:sz="0" w:space="0" w:color="auto"/>
            <w:bottom w:val="none" w:sz="0" w:space="0" w:color="auto"/>
            <w:right w:val="none" w:sz="0" w:space="0" w:color="auto"/>
          </w:divBdr>
          <w:divsChild>
            <w:div w:id="1017732635">
              <w:marLeft w:val="0"/>
              <w:marRight w:val="0"/>
              <w:marTop w:val="0"/>
              <w:marBottom w:val="0"/>
              <w:divBdr>
                <w:top w:val="none" w:sz="0" w:space="0" w:color="auto"/>
                <w:left w:val="none" w:sz="0" w:space="0" w:color="auto"/>
                <w:bottom w:val="none" w:sz="0" w:space="0" w:color="auto"/>
                <w:right w:val="none" w:sz="0" w:space="0" w:color="auto"/>
              </w:divBdr>
            </w:div>
          </w:divsChild>
        </w:div>
        <w:div w:id="960570750">
          <w:marLeft w:val="0"/>
          <w:marRight w:val="0"/>
          <w:marTop w:val="0"/>
          <w:marBottom w:val="0"/>
          <w:divBdr>
            <w:top w:val="none" w:sz="0" w:space="0" w:color="auto"/>
            <w:left w:val="none" w:sz="0" w:space="0" w:color="auto"/>
            <w:bottom w:val="none" w:sz="0" w:space="0" w:color="auto"/>
            <w:right w:val="none" w:sz="0" w:space="0" w:color="auto"/>
          </w:divBdr>
          <w:divsChild>
            <w:div w:id="20962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Garber</dc:creator>
  <cp:keywords/>
  <dc:description/>
  <cp:lastModifiedBy>Ecatarina Grant</cp:lastModifiedBy>
  <cp:revision>3</cp:revision>
  <dcterms:created xsi:type="dcterms:W3CDTF">2020-11-25T17:21:00Z</dcterms:created>
  <dcterms:modified xsi:type="dcterms:W3CDTF">2020-11-25T17:22:00Z</dcterms:modified>
</cp:coreProperties>
</file>