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63A7" w14:textId="77777777" w:rsidR="00F33786" w:rsidRPr="00D939A0" w:rsidRDefault="00F33786" w:rsidP="0072780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939A0">
        <w:rPr>
          <w:rFonts w:asciiTheme="majorBidi" w:hAnsiTheme="majorBidi" w:cstheme="majorBidi"/>
          <w:b/>
          <w:bCs/>
          <w:sz w:val="32"/>
          <w:szCs w:val="32"/>
        </w:rPr>
        <w:t xml:space="preserve">Attachment </w:t>
      </w:r>
      <w:r w:rsidR="009B6761" w:rsidRPr="00D939A0">
        <w:rPr>
          <w:rFonts w:asciiTheme="majorBidi" w:hAnsiTheme="majorBidi" w:cstheme="majorBidi"/>
          <w:b/>
          <w:bCs/>
          <w:sz w:val="32"/>
          <w:szCs w:val="32"/>
        </w:rPr>
        <w:t>2</w:t>
      </w:r>
    </w:p>
    <w:p w14:paraId="0C1CE0CD" w14:textId="034CA805" w:rsidR="00F33786" w:rsidRPr="00727802" w:rsidRDefault="00253EC4" w:rsidP="0072780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Pricing</w:t>
      </w:r>
      <w:r w:rsidR="00F33786" w:rsidRPr="00727802">
        <w:rPr>
          <w:rFonts w:asciiTheme="majorBidi" w:hAnsiTheme="majorBidi" w:cstheme="majorBidi"/>
          <w:b/>
          <w:bCs/>
          <w:sz w:val="28"/>
          <w:szCs w:val="28"/>
        </w:rPr>
        <w:t xml:space="preserve"> Schedule</w:t>
      </w:r>
    </w:p>
    <w:p w14:paraId="61AE0662" w14:textId="5B64EB8E" w:rsidR="00F33786" w:rsidRDefault="00727802" w:rsidP="00D939A0">
      <w:pPr>
        <w:pStyle w:val="ListParagraph"/>
        <w:numPr>
          <w:ilvl w:val="0"/>
          <w:numId w:val="3"/>
        </w:numPr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D939A0">
        <w:rPr>
          <w:rFonts w:asciiTheme="majorBidi" w:hAnsiTheme="majorBidi" w:cstheme="majorBidi"/>
          <w:b/>
          <w:bCs/>
          <w:sz w:val="24"/>
          <w:szCs w:val="24"/>
        </w:rPr>
        <w:t>KEY PERSONNEL</w:t>
      </w:r>
    </w:p>
    <w:p w14:paraId="79D529B2" w14:textId="77777777" w:rsidR="005C5E57" w:rsidRDefault="005C5E57" w:rsidP="005C5E57">
      <w:pPr>
        <w:pStyle w:val="ListParagraph"/>
        <w:tabs>
          <w:tab w:val="left" w:pos="342"/>
        </w:tabs>
        <w:spacing w:before="0" w:after="0" w:line="240" w:lineRule="auto"/>
        <w:ind w:left="450"/>
        <w:rPr>
          <w:rFonts w:ascii="Times New Roman" w:hAnsi="Times New Roman" w:cs="Times New Roman"/>
        </w:rPr>
      </w:pPr>
    </w:p>
    <w:p w14:paraId="62DCD84F" w14:textId="0D60373F" w:rsidR="005C5E57" w:rsidRPr="005F2A98" w:rsidRDefault="005C5E57" w:rsidP="005C5E57">
      <w:pPr>
        <w:pStyle w:val="ListParagraph"/>
        <w:tabs>
          <w:tab w:val="left" w:pos="342"/>
        </w:tabs>
        <w:spacing w:before="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2A98">
        <w:rPr>
          <w:rFonts w:ascii="Times New Roman" w:hAnsi="Times New Roman" w:cs="Times New Roman"/>
          <w:sz w:val="24"/>
          <w:szCs w:val="24"/>
        </w:rPr>
        <w:t>*Insert Rows as needed*</w:t>
      </w:r>
    </w:p>
    <w:p w14:paraId="49AD7E54" w14:textId="77777777" w:rsidR="00057F85" w:rsidRPr="00D939A0" w:rsidRDefault="00057F85" w:rsidP="00057F85">
      <w:pPr>
        <w:pStyle w:val="ListParagraph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46CDD" w:rsidRPr="00D939A0" w14:paraId="1BAD256E" w14:textId="77777777" w:rsidTr="00057F85">
        <w:tc>
          <w:tcPr>
            <w:tcW w:w="4788" w:type="dxa"/>
            <w:shd w:val="clear" w:color="auto" w:fill="D9D9D9" w:themeFill="background1" w:themeFillShade="D9"/>
          </w:tcPr>
          <w:p w14:paraId="503758D4" w14:textId="77777777" w:rsidR="00A46CDD" w:rsidRPr="00D939A0" w:rsidRDefault="00A46CDD" w:rsidP="002F4A6B">
            <w:pPr>
              <w:tabs>
                <w:tab w:val="left" w:pos="342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A0">
              <w:rPr>
                <w:rFonts w:ascii="Times New Roman" w:hAnsi="Times New Roman" w:cs="Times New Roman"/>
                <w:b/>
                <w:sz w:val="24"/>
                <w:szCs w:val="24"/>
              </w:rPr>
              <w:t>Labor Category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7657A6F6" w14:textId="77777777" w:rsidR="00A46CDD" w:rsidRPr="00D939A0" w:rsidRDefault="00A46CDD" w:rsidP="002F4A6B">
            <w:pPr>
              <w:tabs>
                <w:tab w:val="left" w:pos="342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A0">
              <w:rPr>
                <w:rFonts w:ascii="Times New Roman" w:hAnsi="Times New Roman" w:cs="Times New Roman"/>
                <w:b/>
                <w:sz w:val="24"/>
                <w:szCs w:val="24"/>
              </w:rPr>
              <w:t>Name of Personnel</w:t>
            </w:r>
          </w:p>
        </w:tc>
      </w:tr>
      <w:tr w:rsidR="00C0757E" w:rsidRPr="00D939A0" w14:paraId="580409A2" w14:textId="77777777" w:rsidTr="00A46CDD">
        <w:tc>
          <w:tcPr>
            <w:tcW w:w="4788" w:type="dxa"/>
          </w:tcPr>
          <w:p w14:paraId="3443F2EA" w14:textId="12A57D87" w:rsidR="00C0757E" w:rsidRPr="00D939A0" w:rsidRDefault="00D939A0" w:rsidP="007E1D5E">
            <w:pPr>
              <w:tabs>
                <w:tab w:val="left" w:pos="342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Telecom Engineer 1</w:t>
            </w:r>
          </w:p>
        </w:tc>
        <w:tc>
          <w:tcPr>
            <w:tcW w:w="4788" w:type="dxa"/>
          </w:tcPr>
          <w:p w14:paraId="2DCACC15" w14:textId="77777777" w:rsidR="00C0757E" w:rsidRPr="00D939A0" w:rsidRDefault="00C0757E" w:rsidP="007E1D5E">
            <w:pPr>
              <w:tabs>
                <w:tab w:val="left" w:pos="342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9A0" w:rsidRPr="00D939A0" w14:paraId="11CCE912" w14:textId="77777777" w:rsidTr="00A46CDD">
        <w:tc>
          <w:tcPr>
            <w:tcW w:w="4788" w:type="dxa"/>
          </w:tcPr>
          <w:p w14:paraId="4FF64907" w14:textId="699AD3D4" w:rsidR="00D939A0" w:rsidRDefault="00D939A0" w:rsidP="007E1D5E">
            <w:pPr>
              <w:tabs>
                <w:tab w:val="left" w:pos="342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Telecom Engineer 2</w:t>
            </w:r>
          </w:p>
        </w:tc>
        <w:tc>
          <w:tcPr>
            <w:tcW w:w="4788" w:type="dxa"/>
          </w:tcPr>
          <w:p w14:paraId="365C664A" w14:textId="77777777" w:rsidR="00D939A0" w:rsidRPr="00D939A0" w:rsidRDefault="00D939A0" w:rsidP="007E1D5E">
            <w:pPr>
              <w:tabs>
                <w:tab w:val="left" w:pos="342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F27B0C" w14:textId="77777777" w:rsidR="00F33786" w:rsidRPr="00D939A0" w:rsidRDefault="00F33786" w:rsidP="00B13246">
      <w:pPr>
        <w:tabs>
          <w:tab w:val="left" w:pos="342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7441D" w14:textId="77777777" w:rsidR="00A46CDD" w:rsidRPr="00D939A0" w:rsidRDefault="00727802" w:rsidP="00D939A0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939A0">
        <w:rPr>
          <w:rFonts w:ascii="Times New Roman" w:hAnsi="Times New Roman" w:cs="Times New Roman"/>
          <w:b/>
          <w:bCs/>
          <w:sz w:val="24"/>
          <w:szCs w:val="24"/>
        </w:rPr>
        <w:t>PRICING SCHEDULE LABOR HOUR</w:t>
      </w:r>
    </w:p>
    <w:p w14:paraId="76ACF4AF" w14:textId="77777777" w:rsidR="00A46CDD" w:rsidRPr="00D939A0" w:rsidRDefault="00C0757E" w:rsidP="00A46CDD">
      <w:pPr>
        <w:tabs>
          <w:tab w:val="left" w:pos="342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939A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958"/>
        <w:gridCol w:w="1512"/>
        <w:gridCol w:w="1567"/>
        <w:gridCol w:w="1567"/>
        <w:gridCol w:w="1567"/>
        <w:gridCol w:w="1567"/>
      </w:tblGrid>
      <w:tr w:rsidR="00727802" w:rsidRPr="00D939A0" w14:paraId="4A54BA3E" w14:textId="77777777" w:rsidTr="004D6585">
        <w:trPr>
          <w:trHeight w:val="503"/>
        </w:trPr>
        <w:tc>
          <w:tcPr>
            <w:tcW w:w="1908" w:type="dxa"/>
            <w:shd w:val="clear" w:color="auto" w:fill="D9D9D9" w:themeFill="background1" w:themeFillShade="D9"/>
          </w:tcPr>
          <w:p w14:paraId="6433C9D8" w14:textId="77777777" w:rsidR="00727802" w:rsidRPr="00D939A0" w:rsidRDefault="00727802" w:rsidP="00A46CDD">
            <w:pPr>
              <w:tabs>
                <w:tab w:val="left" w:pos="342"/>
              </w:tabs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A0">
              <w:rPr>
                <w:rFonts w:ascii="Times New Roman" w:hAnsi="Times New Roman" w:cs="Times New Roman"/>
                <w:b/>
                <w:sz w:val="24"/>
                <w:szCs w:val="24"/>
              </w:rPr>
              <w:t>Labor Category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31D34F71" w14:textId="77777777" w:rsidR="00727802" w:rsidRPr="00D939A0" w:rsidRDefault="00727802" w:rsidP="00A46CDD">
            <w:pPr>
              <w:tabs>
                <w:tab w:val="left" w:pos="342"/>
              </w:tabs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A0">
              <w:rPr>
                <w:rFonts w:ascii="Times New Roman" w:hAnsi="Times New Roman" w:cs="Times New Roman"/>
                <w:b/>
                <w:sz w:val="24"/>
                <w:szCs w:val="24"/>
              </w:rPr>
              <w:t>Labor Rate (Base Year)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14:paraId="129B7214" w14:textId="77777777" w:rsidR="00727802" w:rsidRPr="00D939A0" w:rsidRDefault="00727802" w:rsidP="00A46CDD">
            <w:pPr>
              <w:tabs>
                <w:tab w:val="left" w:pos="342"/>
              </w:tabs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A0">
              <w:rPr>
                <w:rFonts w:ascii="Times New Roman" w:hAnsi="Times New Roman" w:cs="Times New Roman"/>
                <w:b/>
                <w:sz w:val="24"/>
                <w:szCs w:val="24"/>
              </w:rPr>
              <w:t>Labor Rate (Option Year 1)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14:paraId="70741C70" w14:textId="77777777" w:rsidR="00727802" w:rsidRPr="00D939A0" w:rsidRDefault="00727802" w:rsidP="00A46CDD">
            <w:pPr>
              <w:tabs>
                <w:tab w:val="left" w:pos="342"/>
              </w:tabs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A0">
              <w:rPr>
                <w:rFonts w:ascii="Times New Roman" w:hAnsi="Times New Roman" w:cs="Times New Roman"/>
                <w:b/>
                <w:sz w:val="24"/>
                <w:szCs w:val="24"/>
              </w:rPr>
              <w:t>Labor Rate (Option Year 2)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14:paraId="3173F737" w14:textId="77777777" w:rsidR="00727802" w:rsidRPr="00D939A0" w:rsidRDefault="00727802" w:rsidP="00A46CDD">
            <w:pPr>
              <w:tabs>
                <w:tab w:val="left" w:pos="342"/>
              </w:tabs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A0">
              <w:rPr>
                <w:rFonts w:ascii="Times New Roman" w:hAnsi="Times New Roman" w:cs="Times New Roman"/>
                <w:b/>
                <w:sz w:val="24"/>
                <w:szCs w:val="24"/>
              </w:rPr>
              <w:t>Labor Rate (Option Year 3)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14:paraId="48DFBCA4" w14:textId="77777777" w:rsidR="00727802" w:rsidRPr="00D939A0" w:rsidRDefault="00727802" w:rsidP="00A46CDD">
            <w:pPr>
              <w:tabs>
                <w:tab w:val="left" w:pos="342"/>
              </w:tabs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9A0">
              <w:rPr>
                <w:rFonts w:ascii="Times New Roman" w:hAnsi="Times New Roman" w:cs="Times New Roman"/>
                <w:b/>
                <w:sz w:val="24"/>
                <w:szCs w:val="24"/>
              </w:rPr>
              <w:t>Labor Rate (Option Year 4)</w:t>
            </w:r>
          </w:p>
        </w:tc>
      </w:tr>
      <w:tr w:rsidR="00057F85" w:rsidRPr="00057F85" w14:paraId="06D4AA1F" w14:textId="77777777" w:rsidTr="004D6585">
        <w:tc>
          <w:tcPr>
            <w:tcW w:w="1908" w:type="dxa"/>
            <w:vAlign w:val="center"/>
          </w:tcPr>
          <w:p w14:paraId="2F79AE1F" w14:textId="493212BA" w:rsidR="00057F85" w:rsidRPr="00057F85" w:rsidRDefault="00057F85" w:rsidP="00057F85">
            <w:pPr>
              <w:tabs>
                <w:tab w:val="left" w:pos="342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85">
              <w:rPr>
                <w:rFonts w:ascii="Times New Roman" w:hAnsi="Times New Roman" w:cs="Times New Roman"/>
                <w:sz w:val="24"/>
                <w:szCs w:val="24"/>
              </w:rPr>
              <w:t>Telecom Engineer 1</w:t>
            </w:r>
          </w:p>
        </w:tc>
        <w:tc>
          <w:tcPr>
            <w:tcW w:w="1474" w:type="dxa"/>
            <w:vAlign w:val="center"/>
          </w:tcPr>
          <w:p w14:paraId="6A19ADAE" w14:textId="77777777" w:rsidR="00057F85" w:rsidRPr="00057F85" w:rsidRDefault="00057F85" w:rsidP="00057F85">
            <w:pPr>
              <w:tabs>
                <w:tab w:val="left" w:pos="342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85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526" w:type="dxa"/>
            <w:vAlign w:val="center"/>
          </w:tcPr>
          <w:p w14:paraId="7628E4EB" w14:textId="77777777" w:rsidR="00057F85" w:rsidRPr="00057F85" w:rsidRDefault="00057F85" w:rsidP="00057F85">
            <w:pPr>
              <w:tabs>
                <w:tab w:val="left" w:pos="342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85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526" w:type="dxa"/>
            <w:vAlign w:val="center"/>
          </w:tcPr>
          <w:p w14:paraId="19E2FD1D" w14:textId="77777777" w:rsidR="00057F85" w:rsidRPr="00057F85" w:rsidRDefault="00057F85" w:rsidP="00057F85">
            <w:pPr>
              <w:tabs>
                <w:tab w:val="left" w:pos="342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85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526" w:type="dxa"/>
            <w:vAlign w:val="center"/>
          </w:tcPr>
          <w:p w14:paraId="3415112F" w14:textId="68C9C2EF" w:rsidR="00057F85" w:rsidRPr="00057F85" w:rsidRDefault="00057F85" w:rsidP="00057F85">
            <w:pPr>
              <w:tabs>
                <w:tab w:val="left" w:pos="342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526" w:type="dxa"/>
            <w:vAlign w:val="center"/>
          </w:tcPr>
          <w:p w14:paraId="27411523" w14:textId="32A146A8" w:rsidR="00057F85" w:rsidRPr="00057F85" w:rsidRDefault="00057F85" w:rsidP="00057F85">
            <w:pPr>
              <w:tabs>
                <w:tab w:val="left" w:pos="342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057F85" w:rsidRPr="00057F85" w14:paraId="2D0911E5" w14:textId="77777777" w:rsidTr="004D6585">
        <w:tc>
          <w:tcPr>
            <w:tcW w:w="1908" w:type="dxa"/>
            <w:vAlign w:val="center"/>
          </w:tcPr>
          <w:p w14:paraId="278F28E7" w14:textId="5FCA3DE7" w:rsidR="00057F85" w:rsidRPr="00057F85" w:rsidRDefault="00057F85" w:rsidP="00057F85">
            <w:pPr>
              <w:tabs>
                <w:tab w:val="left" w:pos="342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85">
              <w:rPr>
                <w:rFonts w:ascii="Times New Roman" w:hAnsi="Times New Roman" w:cs="Times New Roman"/>
                <w:sz w:val="24"/>
                <w:szCs w:val="24"/>
              </w:rPr>
              <w:t>Telecom Engineer 2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A20DDE4" w14:textId="77777777" w:rsidR="00057F85" w:rsidRPr="00057F85" w:rsidRDefault="00057F85" w:rsidP="00057F85">
            <w:pPr>
              <w:tabs>
                <w:tab w:val="left" w:pos="342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85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19ED419B" w14:textId="77777777" w:rsidR="00057F85" w:rsidRPr="00057F85" w:rsidRDefault="00057F85" w:rsidP="00057F85">
            <w:pPr>
              <w:tabs>
                <w:tab w:val="left" w:pos="342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85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526" w:type="dxa"/>
            <w:vAlign w:val="center"/>
          </w:tcPr>
          <w:p w14:paraId="3DFA9F9D" w14:textId="77777777" w:rsidR="00057F85" w:rsidRPr="00057F85" w:rsidRDefault="00057F85" w:rsidP="00057F85">
            <w:pPr>
              <w:tabs>
                <w:tab w:val="left" w:pos="342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F85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526" w:type="dxa"/>
            <w:vAlign w:val="center"/>
          </w:tcPr>
          <w:p w14:paraId="52CA2EBD" w14:textId="1F48458F" w:rsidR="00057F85" w:rsidRPr="00057F85" w:rsidRDefault="00057F85" w:rsidP="00057F85">
            <w:pPr>
              <w:tabs>
                <w:tab w:val="left" w:pos="342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526" w:type="dxa"/>
            <w:vAlign w:val="center"/>
          </w:tcPr>
          <w:p w14:paraId="316FE74C" w14:textId="70206E59" w:rsidR="00057F85" w:rsidRPr="00057F85" w:rsidRDefault="00057F85" w:rsidP="00057F85">
            <w:pPr>
              <w:tabs>
                <w:tab w:val="left" w:pos="342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14:paraId="50005C60" w14:textId="77777777" w:rsidR="00A46CDD" w:rsidRPr="00D939A0" w:rsidRDefault="00A46CDD" w:rsidP="00A46CDD">
      <w:pPr>
        <w:tabs>
          <w:tab w:val="left" w:pos="342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830A1" w14:textId="6C8D2044" w:rsidR="004C05E7" w:rsidRPr="00B872A2" w:rsidRDefault="00B872A2" w:rsidP="00B2219C">
      <w:pPr>
        <w:spacing w:before="0" w:after="0" w:line="240" w:lineRule="auto"/>
        <w:ind w:left="180" w:right="-270" w:hanging="180"/>
        <w:jc w:val="both"/>
        <w:rPr>
          <w:rFonts w:ascii="Times New Roman" w:hAnsi="Times New Roman" w:cs="Times New Roman"/>
          <w:sz w:val="24"/>
          <w:szCs w:val="24"/>
        </w:rPr>
      </w:pPr>
      <w:r w:rsidRPr="00B872A2">
        <w:rPr>
          <w:rFonts w:ascii="Times New Roman" w:hAnsi="Times New Roman" w:cs="Times New Roman"/>
          <w:sz w:val="24"/>
          <w:szCs w:val="24"/>
        </w:rPr>
        <w:t xml:space="preserve">* </w:t>
      </w:r>
      <w:r w:rsidR="00B2219C" w:rsidRPr="00B2219C">
        <w:rPr>
          <w:rFonts w:ascii="Times New Roman" w:hAnsi="Times New Roman" w:cs="Times New Roman"/>
          <w:sz w:val="24"/>
          <w:szCs w:val="24"/>
        </w:rPr>
        <w:t>Hourly labor rates for each Task Order are based on the Contractor's</w:t>
      </w:r>
      <w:r w:rsidR="00B2219C">
        <w:rPr>
          <w:rFonts w:ascii="Times New Roman" w:hAnsi="Times New Roman" w:cs="Times New Roman"/>
          <w:sz w:val="24"/>
          <w:szCs w:val="24"/>
        </w:rPr>
        <w:t xml:space="preserve"> </w:t>
      </w:r>
      <w:r w:rsidR="00B2219C" w:rsidRPr="00B2219C">
        <w:rPr>
          <w:rFonts w:ascii="Times New Roman" w:hAnsi="Times New Roman" w:cs="Times New Roman"/>
          <w:sz w:val="24"/>
          <w:szCs w:val="24"/>
        </w:rPr>
        <w:t>TORP response and will be fixed for the duration of the awarded Task Order.</w:t>
      </w:r>
    </w:p>
    <w:p w14:paraId="72EE7CFB" w14:textId="77777777" w:rsidR="003D1838" w:rsidRDefault="003D1838" w:rsidP="00A46CDD">
      <w:pPr>
        <w:tabs>
          <w:tab w:val="left" w:pos="342"/>
        </w:tabs>
        <w:spacing w:before="0" w:after="0" w:line="240" w:lineRule="auto"/>
        <w:rPr>
          <w:rFonts w:ascii="Times New Roman" w:hAnsi="Times New Roman" w:cs="Times New Roman"/>
        </w:rPr>
      </w:pPr>
    </w:p>
    <w:p w14:paraId="423DA9FC" w14:textId="77777777" w:rsidR="003D1838" w:rsidRPr="00942FFD" w:rsidRDefault="003D1838" w:rsidP="00A46CDD">
      <w:pPr>
        <w:tabs>
          <w:tab w:val="left" w:pos="342"/>
        </w:tabs>
        <w:spacing w:before="0" w:after="0" w:line="240" w:lineRule="auto"/>
        <w:rPr>
          <w:rFonts w:ascii="Times New Roman" w:hAnsi="Times New Roman" w:cs="Times New Roman"/>
        </w:rPr>
      </w:pPr>
    </w:p>
    <w:sectPr w:rsidR="003D1838" w:rsidRPr="00942FFD" w:rsidSect="00A46CD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D2C77" w14:textId="77777777" w:rsidR="00D939A0" w:rsidRDefault="00D939A0" w:rsidP="00D939A0">
      <w:pPr>
        <w:spacing w:before="0" w:after="0" w:line="240" w:lineRule="auto"/>
      </w:pPr>
      <w:r>
        <w:separator/>
      </w:r>
    </w:p>
  </w:endnote>
  <w:endnote w:type="continuationSeparator" w:id="0">
    <w:p w14:paraId="38200197" w14:textId="77777777" w:rsidR="00D939A0" w:rsidRDefault="00D939A0" w:rsidP="00D939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EBAE2" w14:textId="7426B03F" w:rsidR="00253EC4" w:rsidRPr="00253EC4" w:rsidRDefault="00253EC4" w:rsidP="00253EC4">
    <w:pPr>
      <w:widowControl w:val="0"/>
      <w:autoSpaceDE w:val="0"/>
      <w:autoSpaceDN w:val="0"/>
      <w:spacing w:before="0" w:after="6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color w:val="595958"/>
        <w:szCs w:val="24"/>
      </w:rPr>
      <w:t>USAC</w:t>
    </w:r>
    <w:r w:rsidRPr="00253EC4">
      <w:rPr>
        <w:rFonts w:ascii="Times New Roman" w:hAnsi="Times New Roman" w:cs="Times New Roman"/>
        <w:color w:val="595958"/>
        <w:spacing w:val="-13"/>
        <w:szCs w:val="24"/>
      </w:rPr>
      <w:t xml:space="preserve"> </w:t>
    </w:r>
    <w:r w:rsidRPr="00253EC4">
      <w:rPr>
        <w:rFonts w:ascii="Times New Roman" w:hAnsi="Times New Roman" w:cs="Times New Roman"/>
        <w:color w:val="595958"/>
        <w:szCs w:val="24"/>
      </w:rPr>
      <w:t>| Enterprise Telecommunications Engineer Services |</w:t>
    </w:r>
    <w:r w:rsidRPr="00253EC4">
      <w:rPr>
        <w:rFonts w:ascii="Times New Roman" w:hAnsi="Times New Roman" w:cs="Times New Roman"/>
        <w:color w:val="595958"/>
        <w:spacing w:val="-16"/>
        <w:szCs w:val="24"/>
      </w:rPr>
      <w:t xml:space="preserve"> </w:t>
    </w:r>
    <w:r w:rsidRPr="00253EC4">
      <w:rPr>
        <w:rFonts w:ascii="Times New Roman" w:hAnsi="Times New Roman" w:cs="Times New Roman"/>
        <w:color w:val="595958"/>
        <w:szCs w:val="24"/>
      </w:rPr>
      <w:t>RFP USAC-23-142 |</w:t>
    </w:r>
    <w:r>
      <w:rPr>
        <w:rFonts w:ascii="Times New Roman" w:hAnsi="Times New Roman" w:cs="Times New Roman"/>
        <w:color w:val="595958"/>
        <w:szCs w:val="24"/>
      </w:rPr>
      <w:t xml:space="preserve"> Attachment 2: Pricing Schedule</w:t>
    </w:r>
  </w:p>
  <w:sdt>
    <w:sdtPr>
      <w:rPr>
        <w:rFonts w:ascii="Times New Roman" w:hAnsi="Times New Roman" w:cs="Times New Roman"/>
        <w:sz w:val="24"/>
        <w:szCs w:val="24"/>
      </w:rPr>
      <w:id w:val="-9016715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44424C" w14:textId="77777777" w:rsidR="00253EC4" w:rsidRPr="00253EC4" w:rsidRDefault="00253EC4" w:rsidP="00253EC4">
            <w:pPr>
              <w:pStyle w:val="Footer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EC4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253EC4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fldChar w:fldCharType="begin"/>
            </w:r>
            <w:r w:rsidRPr="00253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253EC4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fldChar w:fldCharType="separate"/>
            </w:r>
            <w:r w:rsidRPr="00253EC4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1</w:t>
            </w:r>
            <w:r w:rsidRPr="00253EC4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FD24" w14:textId="77777777" w:rsidR="00D939A0" w:rsidRDefault="00D939A0" w:rsidP="00D939A0">
      <w:pPr>
        <w:spacing w:before="0" w:after="0" w:line="240" w:lineRule="auto"/>
      </w:pPr>
      <w:r>
        <w:separator/>
      </w:r>
    </w:p>
  </w:footnote>
  <w:footnote w:type="continuationSeparator" w:id="0">
    <w:p w14:paraId="1118D09D" w14:textId="77777777" w:rsidR="00D939A0" w:rsidRDefault="00D939A0" w:rsidP="00D939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69B5" w14:textId="67385608" w:rsidR="00D939A0" w:rsidRDefault="00D939A0">
    <w:pPr>
      <w:pStyle w:val="Header"/>
    </w:pPr>
    <w:r w:rsidRPr="007C2EBC">
      <w:rPr>
        <w:rFonts w:ascii="Source Sans Pro" w:hAnsi="Source Sans Pro"/>
        <w:noProof/>
        <w:color w:val="2B579A"/>
        <w:sz w:val="28"/>
        <w:szCs w:val="28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749718E" wp14:editId="66CCB898">
              <wp:simplePos x="0" y="0"/>
              <wp:positionH relativeFrom="column">
                <wp:posOffset>4244340</wp:posOffset>
              </wp:positionH>
              <wp:positionV relativeFrom="paragraph">
                <wp:posOffset>-266700</wp:posOffset>
              </wp:positionV>
              <wp:extent cx="1986915" cy="549910"/>
              <wp:effectExtent l="0" t="0" r="0" b="254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6915" cy="549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FE4A47" w14:textId="77777777" w:rsidR="00D939A0" w:rsidRDefault="00D939A0" w:rsidP="00D939A0">
                          <w:r>
                            <w:rPr>
                              <w:rFonts w:ascii="Source Sans Pro" w:hAnsi="Source Sans Pro"/>
                              <w:sz w:val="28"/>
                              <w:szCs w:val="28"/>
                            </w:rPr>
                            <w:t>Available for Public Use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9718E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334.2pt;margin-top:-21pt;width:156.45pt;height:43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" stroked="f">
              <v:textbox>
                <w:txbxContent>
                  <w:p w14:paraId="40FE4A47" w14:textId="77777777" w:rsidR="00D939A0" w:rsidRDefault="00D939A0" w:rsidP="00D939A0">
                    <w:r>
                      <w:rPr>
                        <w:rFonts w:ascii="Source Sans Pro" w:hAnsi="Source Sans Pro"/>
                        <w:sz w:val="28"/>
                        <w:szCs w:val="28"/>
                      </w:rPr>
                      <w:t>Available for Public Use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9264" behindDoc="1" locked="0" layoutInCell="1" allowOverlap="1" wp14:anchorId="054A3BDF" wp14:editId="264929C3">
          <wp:simplePos x="0" y="0"/>
          <wp:positionH relativeFrom="margin">
            <wp:posOffset>-480060</wp:posOffset>
          </wp:positionH>
          <wp:positionV relativeFrom="paragraph">
            <wp:posOffset>-403860</wp:posOffset>
          </wp:positionV>
          <wp:extent cx="2435860" cy="862330"/>
          <wp:effectExtent l="0" t="0" r="2540" b="0"/>
          <wp:wrapNone/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862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792B"/>
    <w:multiLevelType w:val="hybridMultilevel"/>
    <w:tmpl w:val="1CF42FF0"/>
    <w:lvl w:ilvl="0" w:tplc="A50C68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F7BBF"/>
    <w:multiLevelType w:val="hybridMultilevel"/>
    <w:tmpl w:val="30BE4310"/>
    <w:lvl w:ilvl="0" w:tplc="A50C68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0E2E08"/>
    <w:multiLevelType w:val="hybridMultilevel"/>
    <w:tmpl w:val="671293E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612833704">
    <w:abstractNumId w:val="1"/>
  </w:num>
  <w:num w:numId="2" w16cid:durableId="191574448">
    <w:abstractNumId w:val="0"/>
  </w:num>
  <w:num w:numId="3" w16cid:durableId="1418096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786"/>
    <w:rsid w:val="00057F85"/>
    <w:rsid w:val="000A2B4B"/>
    <w:rsid w:val="00253EC4"/>
    <w:rsid w:val="002913A6"/>
    <w:rsid w:val="002F4A6B"/>
    <w:rsid w:val="003D1838"/>
    <w:rsid w:val="00426325"/>
    <w:rsid w:val="004C05E7"/>
    <w:rsid w:val="004D6585"/>
    <w:rsid w:val="005C5E57"/>
    <w:rsid w:val="005D3AB3"/>
    <w:rsid w:val="005F2A98"/>
    <w:rsid w:val="006C39BE"/>
    <w:rsid w:val="00727802"/>
    <w:rsid w:val="007E1D5E"/>
    <w:rsid w:val="00937E86"/>
    <w:rsid w:val="009B6761"/>
    <w:rsid w:val="00A46CDD"/>
    <w:rsid w:val="00A849E8"/>
    <w:rsid w:val="00B13246"/>
    <w:rsid w:val="00B2219C"/>
    <w:rsid w:val="00B872A2"/>
    <w:rsid w:val="00C0757E"/>
    <w:rsid w:val="00CA4D21"/>
    <w:rsid w:val="00D51B5C"/>
    <w:rsid w:val="00D939A0"/>
    <w:rsid w:val="00DE0ED9"/>
    <w:rsid w:val="00E05140"/>
    <w:rsid w:val="00F05FBC"/>
    <w:rsid w:val="00F23F46"/>
    <w:rsid w:val="00F3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5FD19A"/>
  <w15:docId w15:val="{64E9A42B-A979-4FEA-AADB-39C6A2A2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786"/>
    <w:pPr>
      <w:spacing w:before="200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378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786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customStyle="1" w:styleId="pbody">
    <w:name w:val="pbody"/>
    <w:basedOn w:val="Normal"/>
    <w:rsid w:val="00F33786"/>
    <w:pPr>
      <w:spacing w:line="288" w:lineRule="auto"/>
      <w:ind w:firstLine="24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A4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8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9A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A0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39A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A0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Attachment 2 </vt:lpstr>
      <vt:lpstr>Key Personnel &amp; Price Schedule</vt:lpstr>
      <vt:lpstr>Key Personnel</vt:lpstr>
      <vt:lpstr>Pricing Schedule Labor Hour</vt:lpstr>
    </vt:vector>
  </TitlesOfParts>
  <Company>USAC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Keami Estep</dc:creator>
  <cp:lastModifiedBy>Anthony Smith</cp:lastModifiedBy>
  <cp:revision>16</cp:revision>
  <cp:lastPrinted>2016-12-21T17:36:00Z</cp:lastPrinted>
  <dcterms:created xsi:type="dcterms:W3CDTF">2016-12-21T17:35:00Z</dcterms:created>
  <dcterms:modified xsi:type="dcterms:W3CDTF">2023-06-02T18:01:00Z</dcterms:modified>
</cp:coreProperties>
</file>